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3CD5" w14:textId="77777777" w:rsidR="00411F3F" w:rsidRPr="00B0053C" w:rsidRDefault="00411F3F" w:rsidP="0096044A">
      <w:pPr>
        <w:jc w:val="both"/>
        <w:rPr>
          <w:rFonts w:ascii="Arial" w:hAnsi="Arial" w:cs="Arial"/>
          <w:color w:val="0070C0"/>
          <w:sz w:val="22"/>
          <w:szCs w:val="22"/>
        </w:rPr>
      </w:pPr>
    </w:p>
    <w:p w14:paraId="4229C7FF" w14:textId="77777777" w:rsidR="00BE6627" w:rsidRDefault="00BE6627" w:rsidP="0096044A">
      <w:pPr>
        <w:jc w:val="both"/>
        <w:rPr>
          <w:rFonts w:ascii="Arial" w:hAnsi="Arial" w:cs="Arial"/>
          <w:b/>
          <w:bCs/>
          <w:sz w:val="22"/>
          <w:szCs w:val="22"/>
        </w:rPr>
      </w:pPr>
    </w:p>
    <w:p w14:paraId="4E2370A0" w14:textId="43E1A2A7" w:rsidR="00985515" w:rsidRPr="005721ED" w:rsidRDefault="00985515" w:rsidP="0096044A">
      <w:pPr>
        <w:jc w:val="both"/>
        <w:rPr>
          <w:rFonts w:ascii="Arial" w:hAnsi="Arial" w:cs="Arial"/>
          <w:b/>
          <w:bCs/>
          <w:sz w:val="22"/>
          <w:szCs w:val="22"/>
        </w:rPr>
      </w:pPr>
      <w:r>
        <w:rPr>
          <w:rFonts w:ascii="Arial" w:hAnsi="Arial" w:cs="Arial"/>
          <w:b/>
          <w:bCs/>
          <w:sz w:val="22"/>
          <w:szCs w:val="22"/>
        </w:rPr>
        <w:t>1. Cadre général du Programme</w:t>
      </w:r>
    </w:p>
    <w:p w14:paraId="40A47B46" w14:textId="77777777" w:rsidR="00172693" w:rsidRPr="005721ED" w:rsidRDefault="00172693" w:rsidP="0096044A">
      <w:pPr>
        <w:jc w:val="both"/>
        <w:rPr>
          <w:rFonts w:ascii="Arial" w:hAnsi="Arial" w:cs="Arial"/>
          <w:sz w:val="22"/>
          <w:szCs w:val="22"/>
        </w:rPr>
      </w:pPr>
    </w:p>
    <w:p w14:paraId="0119FB69" w14:textId="77777777" w:rsidR="00985515" w:rsidRPr="00415754" w:rsidRDefault="00254CF5" w:rsidP="0096044A">
      <w:pPr>
        <w:jc w:val="both"/>
        <w:rPr>
          <w:rFonts w:ascii="Arial" w:hAnsi="Arial" w:cs="Arial"/>
          <w:sz w:val="22"/>
          <w:szCs w:val="22"/>
        </w:rPr>
      </w:pPr>
      <w:r>
        <w:rPr>
          <w:rFonts w:ascii="Arial" w:hAnsi="Arial" w:cs="Arial"/>
          <w:sz w:val="22"/>
          <w:szCs w:val="22"/>
        </w:rPr>
        <w:t xml:space="preserve">Le </w:t>
      </w:r>
      <w:r w:rsidRPr="00415754">
        <w:rPr>
          <w:rFonts w:ascii="Arial" w:hAnsi="Arial" w:cs="Arial"/>
          <w:sz w:val="22"/>
          <w:szCs w:val="22"/>
        </w:rPr>
        <w:t xml:space="preserve">Programme ‘‘initiative spéciale pour un travail décent et une transition juste’’ (PPE 2) est mis en œuvre par la société allemande de développement, la Deutsche Gesellschaft für internationale Zusammenarbeit (GIZ) pour le compte du Ministère fédéral allemand de la Coopération économique et du Développement (BMZ) en coopération avec le Ministère de l’Industrie et du Commerce au Maroc (MIC). Il vise des aspects transformateurs pour la création d’emplois, la promotion de la durabilité environnementale, l’accroissement de la cohésion sociale et le soutien des femmes dans le milieu de travail. </w:t>
      </w:r>
    </w:p>
    <w:p w14:paraId="5CCE897D" w14:textId="77777777" w:rsidR="00254CF5" w:rsidRPr="00415754" w:rsidRDefault="00254CF5" w:rsidP="0096044A">
      <w:pPr>
        <w:jc w:val="both"/>
        <w:rPr>
          <w:rFonts w:ascii="Arial" w:hAnsi="Arial" w:cs="Arial"/>
          <w:b/>
          <w:bCs/>
          <w:sz w:val="22"/>
          <w:szCs w:val="22"/>
        </w:rPr>
      </w:pPr>
    </w:p>
    <w:p w14:paraId="7A7D6FE7" w14:textId="77777777" w:rsidR="00411F3F" w:rsidRPr="00415754" w:rsidRDefault="00985515" w:rsidP="0096044A">
      <w:pPr>
        <w:jc w:val="both"/>
        <w:rPr>
          <w:rFonts w:ascii="Arial" w:hAnsi="Arial" w:cs="Arial"/>
          <w:b/>
          <w:bCs/>
          <w:sz w:val="22"/>
          <w:szCs w:val="22"/>
        </w:rPr>
      </w:pPr>
      <w:r w:rsidRPr="00415754">
        <w:rPr>
          <w:rFonts w:ascii="Arial" w:hAnsi="Arial" w:cs="Arial"/>
          <w:b/>
          <w:bCs/>
          <w:sz w:val="22"/>
          <w:szCs w:val="22"/>
        </w:rPr>
        <w:t>2. Contexte de la Mission</w:t>
      </w:r>
    </w:p>
    <w:p w14:paraId="58E5D84D" w14:textId="203C705A" w:rsidR="007C51A6" w:rsidRPr="00415754" w:rsidRDefault="007C51A6" w:rsidP="0096044A">
      <w:pPr>
        <w:jc w:val="both"/>
        <w:rPr>
          <w:rFonts w:ascii="Arial" w:hAnsi="Arial" w:cs="Arial"/>
          <w:color w:val="FF0000"/>
          <w:sz w:val="22"/>
          <w:szCs w:val="22"/>
        </w:rPr>
      </w:pPr>
    </w:p>
    <w:p w14:paraId="5BFCA92D" w14:textId="2B87EC1B" w:rsidR="00856530" w:rsidRPr="00415754" w:rsidRDefault="0096203E" w:rsidP="0096044A">
      <w:pPr>
        <w:jc w:val="both"/>
        <w:rPr>
          <w:rFonts w:ascii="Arial" w:hAnsi="Arial" w:cs="Arial"/>
          <w:sz w:val="22"/>
          <w:szCs w:val="22"/>
        </w:rPr>
      </w:pPr>
      <w:r>
        <w:rPr>
          <w:rFonts w:ascii="Arial" w:hAnsi="Arial" w:cs="Arial"/>
          <w:sz w:val="22"/>
          <w:szCs w:val="22"/>
        </w:rPr>
        <w:t>L’entreprise de référence</w:t>
      </w:r>
      <w:r w:rsidR="001E2CA3">
        <w:rPr>
          <w:rFonts w:ascii="Arial" w:hAnsi="Arial" w:cs="Arial"/>
          <w:sz w:val="22"/>
          <w:szCs w:val="22"/>
        </w:rPr>
        <w:t xml:space="preserve"> </w:t>
      </w:r>
      <w:r w:rsidR="00856530" w:rsidRPr="00415754">
        <w:rPr>
          <w:rFonts w:ascii="Arial" w:hAnsi="Arial" w:cs="Arial"/>
          <w:sz w:val="22"/>
          <w:szCs w:val="22"/>
        </w:rPr>
        <w:t>est un groupe leader mondial dont le siège se trouve en Allemagne, présent dans les secteurs des biens de consommation (Consumer Brands) et des solutions industrielles (Adhesive Technologies).</w:t>
      </w:r>
    </w:p>
    <w:p w14:paraId="3799760D" w14:textId="77777777" w:rsidR="00856530" w:rsidRPr="00415754" w:rsidRDefault="00856530" w:rsidP="0096044A">
      <w:pPr>
        <w:jc w:val="both"/>
        <w:rPr>
          <w:rFonts w:ascii="Arial" w:hAnsi="Arial" w:cs="Arial"/>
          <w:sz w:val="22"/>
          <w:szCs w:val="22"/>
        </w:rPr>
      </w:pPr>
    </w:p>
    <w:p w14:paraId="2132FB21" w14:textId="77777777" w:rsidR="00856530" w:rsidRPr="00415754" w:rsidRDefault="00856530" w:rsidP="0096044A">
      <w:pPr>
        <w:jc w:val="both"/>
        <w:rPr>
          <w:rFonts w:ascii="Arial" w:hAnsi="Arial" w:cs="Arial"/>
          <w:sz w:val="22"/>
          <w:szCs w:val="22"/>
        </w:rPr>
      </w:pPr>
      <w:r w:rsidRPr="00415754">
        <w:rPr>
          <w:rFonts w:ascii="Arial" w:hAnsi="Arial" w:cs="Arial"/>
          <w:sz w:val="22"/>
          <w:szCs w:val="22"/>
        </w:rPr>
        <w:t>Son portefeuille comprend des marques renommées dans les domaines des soins capillaires, des lessives et produits d'entretien, des cosmétiques, ainsi que des adhésifs, des mastics et des revêtements fonctionnels.</w:t>
      </w:r>
    </w:p>
    <w:p w14:paraId="09168280" w14:textId="77777777" w:rsidR="00856530" w:rsidRPr="00415754" w:rsidRDefault="00856530" w:rsidP="0096044A">
      <w:pPr>
        <w:jc w:val="both"/>
        <w:rPr>
          <w:rFonts w:ascii="Arial" w:hAnsi="Arial" w:cs="Arial"/>
          <w:sz w:val="22"/>
          <w:szCs w:val="22"/>
        </w:rPr>
      </w:pPr>
    </w:p>
    <w:p w14:paraId="03658D74" w14:textId="36818B8E" w:rsidR="00856530" w:rsidRPr="00415754" w:rsidRDefault="0096203E" w:rsidP="0096044A">
      <w:pPr>
        <w:jc w:val="both"/>
        <w:rPr>
          <w:rFonts w:ascii="Arial" w:hAnsi="Arial" w:cs="Arial"/>
          <w:sz w:val="22"/>
          <w:szCs w:val="22"/>
        </w:rPr>
      </w:pPr>
      <w:r>
        <w:rPr>
          <w:rFonts w:ascii="Arial" w:hAnsi="Arial" w:cs="Arial"/>
          <w:sz w:val="22"/>
          <w:szCs w:val="22"/>
        </w:rPr>
        <w:t>L’entreprise</w:t>
      </w:r>
      <w:r w:rsidR="00856530" w:rsidRPr="00415754">
        <w:rPr>
          <w:rFonts w:ascii="Arial" w:hAnsi="Arial" w:cs="Arial"/>
          <w:sz w:val="22"/>
          <w:szCs w:val="22"/>
        </w:rPr>
        <w:t xml:space="preserve"> est présent</w:t>
      </w:r>
      <w:r>
        <w:rPr>
          <w:rFonts w:ascii="Arial" w:hAnsi="Arial" w:cs="Arial"/>
          <w:sz w:val="22"/>
          <w:szCs w:val="22"/>
        </w:rPr>
        <w:t>e</w:t>
      </w:r>
      <w:r w:rsidR="00856530" w:rsidRPr="00415754">
        <w:rPr>
          <w:rFonts w:ascii="Arial" w:hAnsi="Arial" w:cs="Arial"/>
          <w:sz w:val="22"/>
          <w:szCs w:val="22"/>
        </w:rPr>
        <w:t xml:space="preserve"> dans plus de 79 pays, dont le Maroc, où </w:t>
      </w:r>
      <w:r>
        <w:rPr>
          <w:rFonts w:ascii="Arial" w:hAnsi="Arial" w:cs="Arial"/>
          <w:sz w:val="22"/>
          <w:szCs w:val="22"/>
        </w:rPr>
        <w:t>elle</w:t>
      </w:r>
      <w:r w:rsidR="00856530" w:rsidRPr="00415754">
        <w:rPr>
          <w:rFonts w:ascii="Arial" w:hAnsi="Arial" w:cs="Arial"/>
          <w:sz w:val="22"/>
          <w:szCs w:val="22"/>
        </w:rPr>
        <w:t xml:space="preserve"> opère </w:t>
      </w:r>
      <w:r>
        <w:rPr>
          <w:rFonts w:ascii="Arial" w:hAnsi="Arial" w:cs="Arial"/>
          <w:sz w:val="22"/>
          <w:szCs w:val="22"/>
        </w:rPr>
        <w:t>et</w:t>
      </w:r>
      <w:r w:rsidR="00856530" w:rsidRPr="00415754">
        <w:rPr>
          <w:rFonts w:ascii="Arial" w:hAnsi="Arial" w:cs="Arial"/>
          <w:sz w:val="22"/>
          <w:szCs w:val="22"/>
        </w:rPr>
        <w:t xml:space="preserve"> dont le siège est à Casablanca.</w:t>
      </w:r>
    </w:p>
    <w:p w14:paraId="480B50CF" w14:textId="77777777" w:rsidR="003B0215" w:rsidRPr="00415754" w:rsidRDefault="003B0215" w:rsidP="0096044A">
      <w:pPr>
        <w:jc w:val="both"/>
        <w:rPr>
          <w:rFonts w:ascii="Arial" w:hAnsi="Arial" w:cs="Arial"/>
          <w:sz w:val="22"/>
          <w:szCs w:val="22"/>
        </w:rPr>
      </w:pPr>
    </w:p>
    <w:p w14:paraId="6A385769" w14:textId="54A35448" w:rsidR="00183C76" w:rsidRPr="00415754" w:rsidRDefault="00C0105D" w:rsidP="0096044A">
      <w:pPr>
        <w:jc w:val="both"/>
        <w:rPr>
          <w:rFonts w:ascii="Arial" w:hAnsi="Arial" w:cs="Arial"/>
          <w:color w:val="FF0000"/>
          <w:sz w:val="22"/>
          <w:szCs w:val="22"/>
        </w:rPr>
      </w:pPr>
      <w:r w:rsidRPr="00415754">
        <w:rPr>
          <w:rFonts w:ascii="Arial" w:hAnsi="Arial" w:cs="Arial"/>
          <w:sz w:val="22"/>
          <w:szCs w:val="22"/>
        </w:rPr>
        <w:t xml:space="preserve">Dans ce cadre, le projet devrait permettre le recrutement progressif de </w:t>
      </w:r>
      <w:r w:rsidR="00646367">
        <w:rPr>
          <w:rFonts w:ascii="Arial" w:hAnsi="Arial" w:cs="Arial"/>
          <w:sz w:val="22"/>
          <w:szCs w:val="22"/>
        </w:rPr>
        <w:t>8</w:t>
      </w:r>
      <w:r w:rsidR="00F63D2C">
        <w:rPr>
          <w:rFonts w:ascii="Arial" w:hAnsi="Arial" w:cs="Arial"/>
          <w:sz w:val="22"/>
          <w:szCs w:val="22"/>
        </w:rPr>
        <w:t xml:space="preserve"> à </w:t>
      </w:r>
      <w:r w:rsidRPr="00415754">
        <w:rPr>
          <w:rFonts w:ascii="Arial" w:hAnsi="Arial" w:cs="Arial"/>
          <w:sz w:val="22"/>
          <w:szCs w:val="22"/>
        </w:rPr>
        <w:t>1</w:t>
      </w:r>
      <w:r w:rsidR="00F63D2C">
        <w:rPr>
          <w:rFonts w:ascii="Arial" w:hAnsi="Arial" w:cs="Arial"/>
          <w:sz w:val="22"/>
          <w:szCs w:val="22"/>
        </w:rPr>
        <w:t>0</w:t>
      </w:r>
      <w:r w:rsidRPr="00415754">
        <w:rPr>
          <w:rFonts w:ascii="Arial" w:hAnsi="Arial" w:cs="Arial"/>
          <w:sz w:val="22"/>
          <w:szCs w:val="22"/>
        </w:rPr>
        <w:t xml:space="preserve"> collaborateurs en 2026 et 2027.</w:t>
      </w:r>
    </w:p>
    <w:p w14:paraId="29CC5916" w14:textId="77777777" w:rsidR="00C0105D" w:rsidRPr="00415754" w:rsidRDefault="00C0105D" w:rsidP="0096044A">
      <w:pPr>
        <w:jc w:val="both"/>
        <w:rPr>
          <w:rFonts w:ascii="Arial" w:hAnsi="Arial" w:cs="Arial"/>
          <w:color w:val="FF0000"/>
          <w:sz w:val="22"/>
          <w:szCs w:val="22"/>
        </w:rPr>
      </w:pPr>
    </w:p>
    <w:p w14:paraId="1C0CBE9A" w14:textId="77777777" w:rsidR="00411F3F" w:rsidRPr="00415754" w:rsidRDefault="00985515" w:rsidP="0096044A">
      <w:pPr>
        <w:jc w:val="both"/>
        <w:rPr>
          <w:rFonts w:ascii="Arial" w:hAnsi="Arial" w:cs="Arial"/>
          <w:b/>
          <w:bCs/>
          <w:sz w:val="22"/>
          <w:szCs w:val="22"/>
        </w:rPr>
      </w:pPr>
      <w:r w:rsidRPr="00415754">
        <w:rPr>
          <w:rFonts w:ascii="Arial" w:hAnsi="Arial" w:cs="Arial"/>
          <w:b/>
          <w:bCs/>
          <w:sz w:val="22"/>
          <w:szCs w:val="22"/>
        </w:rPr>
        <w:t>3. Objectif</w:t>
      </w:r>
    </w:p>
    <w:p w14:paraId="523AF72F" w14:textId="77777777" w:rsidR="009B3D5E" w:rsidRPr="00415754" w:rsidRDefault="009B3D5E" w:rsidP="0096044A">
      <w:pPr>
        <w:jc w:val="both"/>
        <w:rPr>
          <w:rFonts w:ascii="Arial" w:hAnsi="Arial" w:cs="Arial"/>
          <w:color w:val="FF0000"/>
          <w:sz w:val="22"/>
          <w:szCs w:val="22"/>
        </w:rPr>
      </w:pPr>
    </w:p>
    <w:p w14:paraId="35A9A669" w14:textId="285D080E" w:rsidR="00C0105D" w:rsidRPr="00415754" w:rsidRDefault="00C0105D" w:rsidP="0096044A">
      <w:pPr>
        <w:jc w:val="both"/>
        <w:rPr>
          <w:rFonts w:ascii="Arial" w:hAnsi="Arial" w:cs="Arial"/>
          <w:sz w:val="22"/>
          <w:szCs w:val="22"/>
        </w:rPr>
      </w:pPr>
      <w:r w:rsidRPr="00415754">
        <w:rPr>
          <w:rFonts w:ascii="Arial" w:hAnsi="Arial" w:cs="Arial"/>
          <w:sz w:val="22"/>
          <w:szCs w:val="22"/>
        </w:rPr>
        <w:t xml:space="preserve">Il s’agit d’accompagner le développement stratégique de </w:t>
      </w:r>
      <w:r w:rsidR="0096203E">
        <w:rPr>
          <w:rFonts w:ascii="Arial" w:hAnsi="Arial" w:cs="Arial"/>
          <w:sz w:val="22"/>
          <w:szCs w:val="22"/>
        </w:rPr>
        <w:t>l’entreprise</w:t>
      </w:r>
      <w:r w:rsidRPr="00415754">
        <w:rPr>
          <w:rFonts w:ascii="Arial" w:hAnsi="Arial" w:cs="Arial"/>
          <w:sz w:val="22"/>
          <w:szCs w:val="22"/>
        </w:rPr>
        <w:t>, afin de stimuler sa croissance économique et de créer de nouvelles opportunités d’emploi de qualité</w:t>
      </w:r>
      <w:r w:rsidR="009F19B8">
        <w:rPr>
          <w:rFonts w:ascii="Arial" w:hAnsi="Arial" w:cs="Arial"/>
          <w:sz w:val="22"/>
          <w:szCs w:val="22"/>
        </w:rPr>
        <w:t xml:space="preserve"> au Maroc</w:t>
      </w:r>
      <w:r w:rsidRPr="00415754">
        <w:rPr>
          <w:rFonts w:ascii="Arial" w:hAnsi="Arial" w:cs="Arial"/>
          <w:sz w:val="22"/>
          <w:szCs w:val="22"/>
        </w:rPr>
        <w:t>, tout en renforçant les liens économiques germano-marocains. Ce projet vise à assurer une réussite entrepreneuriale durable pour l’entreprise sur le marché local.</w:t>
      </w:r>
    </w:p>
    <w:p w14:paraId="4861ECD3" w14:textId="77777777" w:rsidR="00C0105D" w:rsidRPr="00415754" w:rsidRDefault="00C0105D" w:rsidP="0096044A">
      <w:pPr>
        <w:jc w:val="both"/>
        <w:rPr>
          <w:rFonts w:ascii="Arial" w:hAnsi="Arial" w:cs="Arial"/>
          <w:sz w:val="22"/>
          <w:szCs w:val="22"/>
        </w:rPr>
      </w:pPr>
    </w:p>
    <w:p w14:paraId="6FC73CF5" w14:textId="62D8F75E" w:rsidR="00C0105D" w:rsidRPr="00415754" w:rsidRDefault="00C0105D" w:rsidP="0096044A">
      <w:pPr>
        <w:jc w:val="both"/>
        <w:rPr>
          <w:rFonts w:ascii="Arial" w:hAnsi="Arial" w:cs="Arial"/>
          <w:sz w:val="22"/>
          <w:szCs w:val="22"/>
        </w:rPr>
      </w:pPr>
      <w:r w:rsidRPr="00415754">
        <w:rPr>
          <w:rFonts w:ascii="Arial" w:hAnsi="Arial" w:cs="Arial"/>
          <w:sz w:val="22"/>
          <w:szCs w:val="22"/>
        </w:rPr>
        <w:t xml:space="preserve">La coopération portera sur trois axes principaux : l’élaboration d’une stratégie nationale pour </w:t>
      </w:r>
      <w:r w:rsidR="0096203E">
        <w:rPr>
          <w:rFonts w:ascii="Arial" w:hAnsi="Arial" w:cs="Arial"/>
          <w:sz w:val="22"/>
          <w:szCs w:val="22"/>
        </w:rPr>
        <w:t>l’entreprise</w:t>
      </w:r>
      <w:r w:rsidRPr="00415754">
        <w:rPr>
          <w:rFonts w:ascii="Arial" w:hAnsi="Arial" w:cs="Arial"/>
          <w:sz w:val="22"/>
          <w:szCs w:val="22"/>
        </w:rPr>
        <w:t>, l’évaluation de la viabilité économique d’un site de production local</w:t>
      </w:r>
      <w:r w:rsidR="006C78F7">
        <w:rPr>
          <w:rFonts w:ascii="Arial" w:hAnsi="Arial" w:cs="Arial"/>
          <w:sz w:val="22"/>
          <w:szCs w:val="22"/>
        </w:rPr>
        <w:t xml:space="preserve"> ou un joint-venture</w:t>
      </w:r>
      <w:r w:rsidRPr="00415754">
        <w:rPr>
          <w:rFonts w:ascii="Arial" w:hAnsi="Arial" w:cs="Arial"/>
          <w:sz w:val="22"/>
          <w:szCs w:val="22"/>
        </w:rPr>
        <w:t xml:space="preserve">, ainsi que l’organisation conjointe d’un événement </w:t>
      </w:r>
      <w:r w:rsidR="006C78F7">
        <w:rPr>
          <w:rFonts w:ascii="Arial" w:hAnsi="Arial" w:cs="Arial"/>
          <w:sz w:val="22"/>
          <w:szCs w:val="22"/>
        </w:rPr>
        <w:t xml:space="preserve">vers </w:t>
      </w:r>
      <w:r w:rsidR="00A13FA7">
        <w:rPr>
          <w:rFonts w:ascii="Arial" w:hAnsi="Arial" w:cs="Arial"/>
          <w:sz w:val="22"/>
          <w:szCs w:val="22"/>
        </w:rPr>
        <w:t>la fin de l’année</w:t>
      </w:r>
      <w:r w:rsidRPr="00415754">
        <w:rPr>
          <w:rFonts w:ascii="Arial" w:hAnsi="Arial" w:cs="Arial"/>
          <w:sz w:val="22"/>
          <w:szCs w:val="22"/>
        </w:rPr>
        <w:t xml:space="preserve"> 2026, marqué par la première visite d’un membre de la direction générale (CSVP) à l’occasion de l’inauguration du nouveau site dans la zone franche de Tanger.</w:t>
      </w:r>
      <w:r w:rsidR="006C78F7">
        <w:rPr>
          <w:rFonts w:ascii="Arial" w:hAnsi="Arial" w:cs="Arial"/>
          <w:sz w:val="22"/>
          <w:szCs w:val="22"/>
        </w:rPr>
        <w:t xml:space="preserve"> </w:t>
      </w:r>
    </w:p>
    <w:p w14:paraId="497A68D5" w14:textId="77777777" w:rsidR="00C0105D" w:rsidRPr="00415754" w:rsidRDefault="00C0105D" w:rsidP="0096044A">
      <w:pPr>
        <w:jc w:val="both"/>
        <w:rPr>
          <w:rFonts w:ascii="Arial" w:hAnsi="Arial" w:cs="Arial"/>
          <w:sz w:val="22"/>
          <w:szCs w:val="22"/>
        </w:rPr>
      </w:pPr>
    </w:p>
    <w:p w14:paraId="60AA1D6B" w14:textId="77777777" w:rsidR="0085074E" w:rsidRPr="009D2896" w:rsidRDefault="00C0105D" w:rsidP="0096044A">
      <w:pPr>
        <w:jc w:val="both"/>
        <w:rPr>
          <w:rFonts w:ascii="Arial" w:hAnsi="Arial" w:cs="Arial"/>
          <w:sz w:val="22"/>
          <w:szCs w:val="22"/>
        </w:rPr>
      </w:pPr>
      <w:r w:rsidRPr="009D2896">
        <w:rPr>
          <w:rFonts w:ascii="Arial" w:hAnsi="Arial" w:cs="Arial"/>
          <w:sz w:val="22"/>
          <w:szCs w:val="22"/>
        </w:rPr>
        <w:t>Les activités seront menées en trois phases :</w:t>
      </w:r>
    </w:p>
    <w:p w14:paraId="779C9E56" w14:textId="342E565D" w:rsidR="009D2896" w:rsidRPr="009D2896" w:rsidRDefault="003E7B51" w:rsidP="0096044A">
      <w:pPr>
        <w:pStyle w:val="ListParagraph"/>
        <w:numPr>
          <w:ilvl w:val="0"/>
          <w:numId w:val="27"/>
        </w:numPr>
        <w:jc w:val="both"/>
        <w:rPr>
          <w:rFonts w:ascii="Arial" w:hAnsi="Arial" w:cs="Arial"/>
          <w:sz w:val="22"/>
          <w:szCs w:val="22"/>
        </w:rPr>
      </w:pPr>
      <w:r>
        <w:rPr>
          <w:rFonts w:ascii="Arial" w:hAnsi="Arial" w:cs="Arial"/>
          <w:sz w:val="22"/>
          <w:szCs w:val="22"/>
        </w:rPr>
        <w:t>L</w:t>
      </w:r>
      <w:r w:rsidR="009369CC" w:rsidRPr="009D2896">
        <w:rPr>
          <w:rFonts w:ascii="Arial" w:hAnsi="Arial" w:cs="Arial"/>
          <w:sz w:val="22"/>
          <w:szCs w:val="22"/>
        </w:rPr>
        <w:t xml:space="preserve">'élaboration d'une stratégie nationale pour le Maroc pour les prochaines années </w:t>
      </w:r>
      <w:r w:rsidR="00C0105D" w:rsidRPr="009D2896">
        <w:rPr>
          <w:rFonts w:ascii="Arial" w:hAnsi="Arial" w:cs="Arial"/>
          <w:sz w:val="22"/>
          <w:szCs w:val="22"/>
        </w:rPr>
        <w:t>(août à décembre 2026)</w:t>
      </w:r>
    </w:p>
    <w:p w14:paraId="467B7DE6" w14:textId="64FD2DA7" w:rsidR="009D2896" w:rsidRPr="009D2896" w:rsidRDefault="009D2896" w:rsidP="0096044A">
      <w:pPr>
        <w:pStyle w:val="ListParagraph"/>
        <w:numPr>
          <w:ilvl w:val="0"/>
          <w:numId w:val="27"/>
        </w:numPr>
        <w:jc w:val="both"/>
        <w:rPr>
          <w:rFonts w:ascii="Arial" w:hAnsi="Arial" w:cs="Arial"/>
          <w:sz w:val="22"/>
          <w:szCs w:val="22"/>
        </w:rPr>
      </w:pPr>
      <w:r w:rsidRPr="009D2896">
        <w:rPr>
          <w:rFonts w:ascii="Arial" w:hAnsi="Arial" w:cs="Arial"/>
          <w:sz w:val="22"/>
          <w:szCs w:val="22"/>
        </w:rPr>
        <w:t>Une évaluation de la viabilité économique d’un site de production au Maroc/ ou joint-venture (août à décembre 2026)</w:t>
      </w:r>
    </w:p>
    <w:p w14:paraId="63842094" w14:textId="71C466A5" w:rsidR="009D2896" w:rsidRPr="009D2896" w:rsidRDefault="009D2896" w:rsidP="0096044A">
      <w:pPr>
        <w:pStyle w:val="ListParagraph"/>
        <w:numPr>
          <w:ilvl w:val="0"/>
          <w:numId w:val="27"/>
        </w:numPr>
        <w:jc w:val="both"/>
        <w:rPr>
          <w:rFonts w:ascii="Arial" w:hAnsi="Arial" w:cs="Arial"/>
          <w:sz w:val="22"/>
          <w:szCs w:val="22"/>
        </w:rPr>
      </w:pPr>
      <w:r w:rsidRPr="009D2896">
        <w:rPr>
          <w:rFonts w:ascii="Arial" w:hAnsi="Arial" w:cs="Arial"/>
          <w:sz w:val="22"/>
          <w:szCs w:val="22"/>
        </w:rPr>
        <w:t xml:space="preserve">Une organisation commune d’un événement vers la fin de l’année 2026, avec un membre de la direction générale (CSVP) de </w:t>
      </w:r>
      <w:r w:rsidR="0096203E" w:rsidRPr="0096203E">
        <w:rPr>
          <w:rFonts w:ascii="Arial" w:hAnsi="Arial" w:cs="Arial"/>
          <w:sz w:val="22"/>
          <w:szCs w:val="22"/>
        </w:rPr>
        <w:t>l’entreprise</w:t>
      </w:r>
      <w:r w:rsidRPr="0096203E">
        <w:rPr>
          <w:rFonts w:ascii="Arial" w:hAnsi="Arial" w:cs="Arial"/>
          <w:sz w:val="22"/>
          <w:szCs w:val="22"/>
        </w:rPr>
        <w:t>,</w:t>
      </w:r>
      <w:r w:rsidRPr="009D2896">
        <w:rPr>
          <w:rFonts w:ascii="Arial" w:hAnsi="Arial" w:cs="Arial"/>
          <w:sz w:val="22"/>
          <w:szCs w:val="22"/>
        </w:rPr>
        <w:t xml:space="preserve"> qui effectuera sa première visite au Maroc à l’occasion de l’inauguration du nouveau site dans la zone franche de Tanger. (août à décembre 2026)</w:t>
      </w:r>
    </w:p>
    <w:p w14:paraId="469FF8D8" w14:textId="77777777" w:rsidR="00C0105D" w:rsidRPr="00406878" w:rsidRDefault="00C0105D" w:rsidP="0096044A">
      <w:pPr>
        <w:jc w:val="both"/>
        <w:rPr>
          <w:rFonts w:ascii="Arial" w:hAnsi="Arial" w:cs="Arial"/>
          <w:color w:val="0070C0"/>
          <w:sz w:val="22"/>
          <w:szCs w:val="22"/>
        </w:rPr>
      </w:pPr>
    </w:p>
    <w:p w14:paraId="12B86CC6" w14:textId="77777777" w:rsidR="008B6FF6" w:rsidRPr="00406878" w:rsidRDefault="008B6FF6" w:rsidP="0096044A">
      <w:pPr>
        <w:jc w:val="both"/>
        <w:rPr>
          <w:rFonts w:ascii="Arial" w:hAnsi="Arial" w:cs="Arial"/>
          <w:sz w:val="22"/>
          <w:szCs w:val="22"/>
        </w:rPr>
      </w:pPr>
    </w:p>
    <w:p w14:paraId="1BC68DB5" w14:textId="77777777" w:rsidR="00411F3F" w:rsidRPr="00406878" w:rsidRDefault="00985515" w:rsidP="0096044A">
      <w:pPr>
        <w:jc w:val="both"/>
        <w:rPr>
          <w:rFonts w:ascii="Arial" w:hAnsi="Arial" w:cs="Arial"/>
          <w:b/>
          <w:bCs/>
          <w:sz w:val="22"/>
          <w:szCs w:val="22"/>
        </w:rPr>
      </w:pPr>
      <w:r w:rsidRPr="00933250">
        <w:rPr>
          <w:rFonts w:ascii="Arial" w:hAnsi="Arial" w:cs="Arial"/>
          <w:b/>
          <w:bCs/>
          <w:sz w:val="22"/>
          <w:szCs w:val="22"/>
        </w:rPr>
        <w:t>4. Résultat Attendu</w:t>
      </w:r>
    </w:p>
    <w:p w14:paraId="5A000001" w14:textId="77777777" w:rsidR="00411F3F" w:rsidRPr="00406878" w:rsidRDefault="00411F3F" w:rsidP="0096044A">
      <w:pPr>
        <w:jc w:val="both"/>
        <w:rPr>
          <w:rFonts w:ascii="Arial" w:hAnsi="Arial" w:cs="Arial"/>
          <w:sz w:val="22"/>
          <w:szCs w:val="22"/>
        </w:rPr>
      </w:pPr>
    </w:p>
    <w:p w14:paraId="5A000002" w14:textId="77777777" w:rsidR="00411F3F" w:rsidRPr="00406878" w:rsidRDefault="00411F3F" w:rsidP="0096044A">
      <w:pPr>
        <w:jc w:val="both"/>
        <w:rPr>
          <w:rFonts w:ascii="Arial" w:hAnsi="Arial" w:cs="Arial"/>
          <w:sz w:val="22"/>
          <w:szCs w:val="22"/>
        </w:rPr>
      </w:pPr>
      <w:r>
        <w:rPr>
          <w:rFonts w:ascii="Arial" w:hAnsi="Arial" w:cs="Arial"/>
          <w:sz w:val="22"/>
          <w:szCs w:val="22"/>
        </w:rPr>
        <w:lastRenderedPageBreak/>
        <w:t>À la fin de la mission, les résultats attendus sont les suivants :</w:t>
      </w:r>
    </w:p>
    <w:p w14:paraId="5A000003" w14:textId="77777777" w:rsidR="00411F3F" w:rsidRPr="00406878" w:rsidRDefault="00411F3F" w:rsidP="0096044A">
      <w:pPr>
        <w:jc w:val="both"/>
        <w:rPr>
          <w:rFonts w:ascii="Arial" w:hAnsi="Arial" w:cs="Arial"/>
          <w:sz w:val="22"/>
          <w:szCs w:val="22"/>
        </w:rPr>
      </w:pPr>
    </w:p>
    <w:p w14:paraId="5A000004" w14:textId="6D972272" w:rsidR="00183C76" w:rsidRPr="00406878" w:rsidRDefault="00183C76" w:rsidP="0096044A">
      <w:pPr>
        <w:pStyle w:val="ListParagraph"/>
        <w:numPr>
          <w:ilvl w:val="0"/>
          <w:numId w:val="18"/>
        </w:numPr>
        <w:jc w:val="both"/>
        <w:rPr>
          <w:rFonts w:ascii="Arial" w:hAnsi="Arial" w:cs="Arial"/>
          <w:sz w:val="22"/>
          <w:szCs w:val="22"/>
        </w:rPr>
      </w:pPr>
      <w:r>
        <w:rPr>
          <w:rFonts w:ascii="Arial" w:hAnsi="Arial" w:cs="Arial"/>
          <w:sz w:val="22"/>
          <w:szCs w:val="22"/>
        </w:rPr>
        <w:t xml:space="preserve">Une stratégie nationale pour le développement de </w:t>
      </w:r>
      <w:r w:rsidR="0096203E">
        <w:rPr>
          <w:rFonts w:ascii="Arial" w:hAnsi="Arial" w:cs="Arial"/>
          <w:sz w:val="22"/>
          <w:szCs w:val="22"/>
        </w:rPr>
        <w:t>l’entreprise</w:t>
      </w:r>
      <w:r w:rsidR="009D2896" w:rsidRPr="00415754">
        <w:rPr>
          <w:rFonts w:ascii="Arial" w:hAnsi="Arial" w:cs="Arial"/>
          <w:sz w:val="22"/>
          <w:szCs w:val="22"/>
        </w:rPr>
        <w:t xml:space="preserve"> </w:t>
      </w:r>
      <w:r>
        <w:rPr>
          <w:rFonts w:ascii="Arial" w:hAnsi="Arial" w:cs="Arial"/>
          <w:sz w:val="22"/>
          <w:szCs w:val="22"/>
        </w:rPr>
        <w:t>est élaborée et validée par l’entreprise, assortie d’une feuille de route opérationnelle.</w:t>
      </w:r>
    </w:p>
    <w:p w14:paraId="5A000005" w14:textId="356603EF" w:rsidR="00183C76" w:rsidRPr="00406878" w:rsidRDefault="00183C76" w:rsidP="0096044A">
      <w:pPr>
        <w:pStyle w:val="ListParagraph"/>
        <w:numPr>
          <w:ilvl w:val="0"/>
          <w:numId w:val="18"/>
        </w:numPr>
        <w:jc w:val="both"/>
        <w:rPr>
          <w:rFonts w:ascii="Arial" w:hAnsi="Arial" w:cs="Arial"/>
          <w:sz w:val="22"/>
          <w:szCs w:val="22"/>
        </w:rPr>
      </w:pPr>
      <w:r>
        <w:rPr>
          <w:rFonts w:ascii="Arial" w:hAnsi="Arial" w:cs="Arial"/>
          <w:sz w:val="22"/>
          <w:szCs w:val="22"/>
        </w:rPr>
        <w:t>La viabilité économique d’un site de production local</w:t>
      </w:r>
      <w:r w:rsidR="009D2896">
        <w:rPr>
          <w:rFonts w:ascii="Arial" w:hAnsi="Arial" w:cs="Arial"/>
          <w:sz w:val="22"/>
          <w:szCs w:val="22"/>
        </w:rPr>
        <w:t xml:space="preserve"> ou joint-venture</w:t>
      </w:r>
      <w:r>
        <w:rPr>
          <w:rFonts w:ascii="Arial" w:hAnsi="Arial" w:cs="Arial"/>
          <w:sz w:val="22"/>
          <w:szCs w:val="22"/>
        </w:rPr>
        <w:t xml:space="preserve"> est évaluée et documentée à travers une étude de faisabilité (business case) étayée.</w:t>
      </w:r>
    </w:p>
    <w:p w14:paraId="5A000006" w14:textId="7A863B57" w:rsidR="00183C76" w:rsidRPr="00406878" w:rsidRDefault="001B4BA9" w:rsidP="0096044A">
      <w:pPr>
        <w:pStyle w:val="ListParagraph"/>
        <w:numPr>
          <w:ilvl w:val="0"/>
          <w:numId w:val="18"/>
        </w:numPr>
        <w:jc w:val="both"/>
        <w:rPr>
          <w:rFonts w:ascii="Arial" w:hAnsi="Arial" w:cs="Arial"/>
          <w:sz w:val="22"/>
          <w:szCs w:val="22"/>
        </w:rPr>
      </w:pPr>
      <w:r>
        <w:rPr>
          <w:rFonts w:ascii="Arial" w:hAnsi="Arial" w:cs="Arial"/>
          <w:sz w:val="22"/>
          <w:szCs w:val="22"/>
        </w:rPr>
        <w:t>L’inauguration du nouveau site dans la zone franche de Tanger</w:t>
      </w:r>
      <w:r w:rsidR="00FD27E5">
        <w:rPr>
          <w:rFonts w:ascii="Arial" w:hAnsi="Arial" w:cs="Arial"/>
          <w:sz w:val="22"/>
          <w:szCs w:val="22"/>
        </w:rPr>
        <w:t xml:space="preserve"> à été soutenu (notamment par l’équipe de la GIZ PPE II)</w:t>
      </w:r>
    </w:p>
    <w:p w14:paraId="5A000009" w14:textId="77777777" w:rsidR="00411F3F" w:rsidRPr="00933250" w:rsidRDefault="00411F3F" w:rsidP="0096044A">
      <w:pPr>
        <w:jc w:val="both"/>
        <w:rPr>
          <w:rFonts w:ascii="Arial" w:hAnsi="Arial" w:cs="Arial"/>
          <w:sz w:val="22"/>
          <w:szCs w:val="22"/>
        </w:rPr>
      </w:pPr>
    </w:p>
    <w:p w14:paraId="5A00000A" w14:textId="77777777" w:rsidR="00411F3F" w:rsidRPr="00933250" w:rsidRDefault="00985515" w:rsidP="0096044A">
      <w:pPr>
        <w:jc w:val="both"/>
        <w:rPr>
          <w:rFonts w:ascii="Arial" w:hAnsi="Arial" w:cs="Arial"/>
          <w:b/>
          <w:bCs/>
          <w:sz w:val="22"/>
          <w:szCs w:val="22"/>
        </w:rPr>
      </w:pPr>
      <w:r w:rsidRPr="00933250">
        <w:rPr>
          <w:rFonts w:ascii="Arial" w:hAnsi="Arial" w:cs="Arial"/>
          <w:b/>
          <w:bCs/>
          <w:sz w:val="22"/>
          <w:szCs w:val="22"/>
        </w:rPr>
        <w:t>5. Activités Principales</w:t>
      </w:r>
    </w:p>
    <w:p w14:paraId="5A00000B" w14:textId="77777777" w:rsidR="00411F3F" w:rsidRPr="00933250" w:rsidRDefault="00411F3F" w:rsidP="0096044A">
      <w:pPr>
        <w:jc w:val="both"/>
        <w:rPr>
          <w:rFonts w:ascii="Arial" w:hAnsi="Arial" w:cs="Arial"/>
          <w:sz w:val="22"/>
          <w:szCs w:val="22"/>
        </w:rPr>
      </w:pPr>
    </w:p>
    <w:p w14:paraId="5A00000C" w14:textId="77777777" w:rsidR="00411F3F" w:rsidRPr="00406878" w:rsidRDefault="00411F3F" w:rsidP="0096044A">
      <w:pPr>
        <w:jc w:val="both"/>
        <w:rPr>
          <w:rFonts w:ascii="Arial" w:hAnsi="Arial" w:cs="Arial"/>
          <w:sz w:val="22"/>
          <w:szCs w:val="22"/>
        </w:rPr>
      </w:pPr>
      <w:r w:rsidRPr="00933250">
        <w:rPr>
          <w:rFonts w:ascii="Arial" w:hAnsi="Arial" w:cs="Arial"/>
          <w:sz w:val="22"/>
          <w:szCs w:val="22"/>
        </w:rPr>
        <w:t>Les principales activités à mener au cours de la mission s’articulent autour des trois axes de la coopération :</w:t>
      </w:r>
    </w:p>
    <w:p w14:paraId="5A00000D" w14:textId="77777777" w:rsidR="00411F3F" w:rsidRPr="00406878" w:rsidRDefault="00411F3F" w:rsidP="0096044A">
      <w:pPr>
        <w:jc w:val="both"/>
        <w:rPr>
          <w:rFonts w:ascii="Arial" w:hAnsi="Arial" w:cs="Arial"/>
          <w:sz w:val="22"/>
          <w:szCs w:val="22"/>
        </w:rPr>
      </w:pPr>
    </w:p>
    <w:p w14:paraId="5A00000E" w14:textId="77777777" w:rsidR="008B6FF6" w:rsidRPr="00406878" w:rsidRDefault="00183C76" w:rsidP="0096044A">
      <w:pPr>
        <w:pStyle w:val="ListParagraph"/>
        <w:numPr>
          <w:ilvl w:val="0"/>
          <w:numId w:val="19"/>
        </w:numPr>
        <w:jc w:val="both"/>
        <w:rPr>
          <w:rFonts w:ascii="Arial" w:hAnsi="Arial" w:cs="Arial"/>
          <w:sz w:val="22"/>
          <w:szCs w:val="22"/>
          <w:u w:val="single"/>
        </w:rPr>
      </w:pPr>
      <w:r>
        <w:rPr>
          <w:rFonts w:ascii="Arial" w:hAnsi="Arial" w:cs="Arial"/>
          <w:sz w:val="22"/>
          <w:szCs w:val="22"/>
          <w:u w:val="single"/>
        </w:rPr>
        <w:t>Élaboration de la stratégie nationale (août à décembre 2026)</w:t>
      </w:r>
    </w:p>
    <w:p w14:paraId="5A00000F" w14:textId="6952B04F"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 xml:space="preserve">Réaliser un diagnostic du marché marocain et de l’environnement concurrentiel pertinent pour les </w:t>
      </w:r>
      <w:r w:rsidRPr="0096203E">
        <w:rPr>
          <w:rFonts w:ascii="Arial" w:hAnsi="Arial" w:cs="Arial"/>
          <w:sz w:val="22"/>
          <w:szCs w:val="22"/>
        </w:rPr>
        <w:t xml:space="preserve">activités de </w:t>
      </w:r>
      <w:r w:rsidR="0096203E" w:rsidRPr="0096203E">
        <w:rPr>
          <w:rFonts w:ascii="Arial" w:hAnsi="Arial" w:cs="Arial"/>
          <w:sz w:val="22"/>
          <w:szCs w:val="22"/>
        </w:rPr>
        <w:t>l’entreprise</w:t>
      </w:r>
      <w:r>
        <w:rPr>
          <w:rFonts w:ascii="Arial" w:hAnsi="Arial" w:cs="Arial"/>
          <w:sz w:val="22"/>
          <w:szCs w:val="22"/>
        </w:rPr>
        <w:t>.</w:t>
      </w:r>
    </w:p>
    <w:p w14:paraId="5A000010"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Analyser les opportunités de croissance et les segments porteurs dans les domaines des biens de consommation et des solutions industrielles.</w:t>
      </w:r>
    </w:p>
    <w:p w14:paraId="5A000011"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Définir, en concertation avec l’entreprise et sa maison mère, les orientations stratégiques et les objectifs de développement à moyen terme.</w:t>
      </w:r>
    </w:p>
    <w:p w14:paraId="5A000012"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Élaborer une feuille de route opérationnelle assortie d’indicateurs de suivi et d’un échéancier de mise en œuvre.</w:t>
      </w:r>
    </w:p>
    <w:p w14:paraId="5A000013" w14:textId="77777777" w:rsidR="00411F3F" w:rsidRPr="00406878" w:rsidRDefault="00411F3F" w:rsidP="0096044A">
      <w:pPr>
        <w:jc w:val="both"/>
        <w:rPr>
          <w:rFonts w:ascii="Arial" w:hAnsi="Arial" w:cs="Arial"/>
          <w:sz w:val="22"/>
          <w:szCs w:val="22"/>
        </w:rPr>
      </w:pPr>
    </w:p>
    <w:p w14:paraId="5A000014" w14:textId="2BCA0226" w:rsidR="008B6FF6" w:rsidRPr="00406878" w:rsidRDefault="00183C76" w:rsidP="0096044A">
      <w:pPr>
        <w:pStyle w:val="ListParagraph"/>
        <w:numPr>
          <w:ilvl w:val="0"/>
          <w:numId w:val="19"/>
        </w:numPr>
        <w:jc w:val="both"/>
        <w:rPr>
          <w:rFonts w:ascii="Arial" w:hAnsi="Arial" w:cs="Arial"/>
          <w:sz w:val="22"/>
          <w:szCs w:val="22"/>
          <w:u w:val="single"/>
        </w:rPr>
      </w:pPr>
      <w:r>
        <w:rPr>
          <w:rFonts w:ascii="Arial" w:hAnsi="Arial" w:cs="Arial"/>
          <w:sz w:val="22"/>
          <w:szCs w:val="22"/>
          <w:u w:val="single"/>
        </w:rPr>
        <w:t>Évaluation de la viabilité économique d’un site de production local</w:t>
      </w:r>
      <w:r w:rsidR="00FB3A2B">
        <w:rPr>
          <w:rFonts w:ascii="Arial" w:hAnsi="Arial" w:cs="Arial"/>
          <w:sz w:val="22"/>
          <w:szCs w:val="22"/>
          <w:u w:val="single"/>
        </w:rPr>
        <w:t xml:space="preserve"> ou joint-venture</w:t>
      </w:r>
      <w:r>
        <w:rPr>
          <w:rFonts w:ascii="Arial" w:hAnsi="Arial" w:cs="Arial"/>
          <w:sz w:val="22"/>
          <w:szCs w:val="22"/>
          <w:u w:val="single"/>
        </w:rPr>
        <w:t xml:space="preserve"> (août à décembre 2026)</w:t>
      </w:r>
    </w:p>
    <w:p w14:paraId="5A000015"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Identifier et analyser les facteurs déterminants pour l’implantation d’un site de production au Maroc (cadre réglementaire, incitations, logistique, chaîne d’approvisionnement, coûts, ressources humaines, …).</w:t>
      </w:r>
    </w:p>
    <w:p w14:paraId="5A000016"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Évaluer les différentes options d’implantation et de dimensionnement du site.</w:t>
      </w:r>
    </w:p>
    <w:p w14:paraId="5A000017"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Élaborer une étude de faisabilité économique (business case) comprenant une projection des investissements, des coûts et de la rentabilité.</w:t>
      </w:r>
    </w:p>
    <w:p w14:paraId="5A000018"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Formuler des recommandations argumentées sur l’opportunité et les conditions de réalisation du projet.</w:t>
      </w:r>
    </w:p>
    <w:p w14:paraId="5A000019" w14:textId="77777777" w:rsidR="00411F3F" w:rsidRPr="00406878" w:rsidRDefault="00411F3F" w:rsidP="0096044A">
      <w:pPr>
        <w:jc w:val="both"/>
        <w:rPr>
          <w:rFonts w:ascii="Arial" w:hAnsi="Arial" w:cs="Arial"/>
          <w:sz w:val="22"/>
          <w:szCs w:val="22"/>
        </w:rPr>
      </w:pPr>
    </w:p>
    <w:p w14:paraId="5A00001A" w14:textId="71E72B7E" w:rsidR="008B6FF6" w:rsidRPr="00406878" w:rsidRDefault="00183C76" w:rsidP="0096044A">
      <w:pPr>
        <w:pStyle w:val="ListParagraph"/>
        <w:numPr>
          <w:ilvl w:val="0"/>
          <w:numId w:val="19"/>
        </w:numPr>
        <w:jc w:val="both"/>
        <w:rPr>
          <w:rFonts w:ascii="Arial" w:hAnsi="Arial" w:cs="Arial"/>
          <w:sz w:val="22"/>
          <w:szCs w:val="22"/>
          <w:u w:val="single"/>
        </w:rPr>
      </w:pPr>
      <w:r>
        <w:rPr>
          <w:rFonts w:ascii="Arial" w:hAnsi="Arial" w:cs="Arial"/>
          <w:sz w:val="22"/>
          <w:szCs w:val="22"/>
          <w:u w:val="single"/>
        </w:rPr>
        <w:t>Organisation de l’événement et inauguration du site de Tanger</w:t>
      </w:r>
      <w:r w:rsidR="004F5119">
        <w:rPr>
          <w:rFonts w:ascii="Arial" w:hAnsi="Arial" w:cs="Arial"/>
          <w:sz w:val="22"/>
          <w:szCs w:val="22"/>
          <w:u w:val="single"/>
        </w:rPr>
        <w:t xml:space="preserve"> en collaboration avec </w:t>
      </w:r>
      <w:r w:rsidR="00E71BA8">
        <w:rPr>
          <w:rFonts w:ascii="Arial" w:hAnsi="Arial" w:cs="Arial"/>
          <w:sz w:val="22"/>
          <w:szCs w:val="22"/>
          <w:u w:val="single"/>
        </w:rPr>
        <w:t>l’équipe de la GIZ</w:t>
      </w:r>
      <w:r>
        <w:rPr>
          <w:rFonts w:ascii="Arial" w:hAnsi="Arial" w:cs="Arial"/>
          <w:sz w:val="22"/>
          <w:szCs w:val="22"/>
          <w:u w:val="single"/>
        </w:rPr>
        <w:t xml:space="preserve"> (</w:t>
      </w:r>
      <w:r w:rsidR="004F5119">
        <w:rPr>
          <w:rFonts w:ascii="Arial" w:hAnsi="Arial" w:cs="Arial"/>
          <w:sz w:val="22"/>
          <w:szCs w:val="22"/>
          <w:u w:val="single"/>
        </w:rPr>
        <w:t>août à décembre</w:t>
      </w:r>
      <w:r>
        <w:rPr>
          <w:rFonts w:ascii="Arial" w:hAnsi="Arial" w:cs="Arial"/>
          <w:sz w:val="22"/>
          <w:szCs w:val="22"/>
          <w:u w:val="single"/>
        </w:rPr>
        <w:t xml:space="preserve"> 2026)</w:t>
      </w:r>
    </w:p>
    <w:p w14:paraId="5A00001B"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Appuyer l’entreprise dans la conception et l’organisation de l’événement marquant la première visite d’un membre de la direction générale (CSVP).</w:t>
      </w:r>
    </w:p>
    <w:p w14:paraId="5A00001D" w14:textId="77777777" w:rsidR="008B6FF6" w:rsidRPr="00406878" w:rsidRDefault="00334054" w:rsidP="0096044A">
      <w:pPr>
        <w:pStyle w:val="ListParagraph"/>
        <w:numPr>
          <w:ilvl w:val="0"/>
          <w:numId w:val="21"/>
        </w:numPr>
        <w:ind w:left="1077" w:hanging="357"/>
        <w:jc w:val="both"/>
        <w:rPr>
          <w:rFonts w:ascii="Arial" w:hAnsi="Arial" w:cs="Arial"/>
          <w:sz w:val="22"/>
          <w:szCs w:val="22"/>
        </w:rPr>
      </w:pPr>
      <w:r>
        <w:rPr>
          <w:rFonts w:ascii="Arial" w:hAnsi="Arial" w:cs="Arial"/>
          <w:sz w:val="22"/>
          <w:szCs w:val="22"/>
        </w:rPr>
        <w:t>Veiller à la cohérence de l’événement avec les objectifs stratégiques et de visibilité de la coopération germano-marocaine.</w:t>
      </w:r>
    </w:p>
    <w:p w14:paraId="5A00001E" w14:textId="77777777" w:rsidR="00411F3F" w:rsidRPr="00406878" w:rsidRDefault="00411F3F" w:rsidP="0096044A">
      <w:pPr>
        <w:jc w:val="both"/>
        <w:rPr>
          <w:rFonts w:ascii="Arial" w:hAnsi="Arial" w:cs="Arial"/>
          <w:sz w:val="22"/>
          <w:szCs w:val="22"/>
        </w:rPr>
      </w:pPr>
    </w:p>
    <w:p w14:paraId="5A00001F" w14:textId="77777777" w:rsidR="00B0053C" w:rsidRPr="00406878" w:rsidRDefault="00B0053C" w:rsidP="0096044A">
      <w:pPr>
        <w:jc w:val="both"/>
        <w:rPr>
          <w:rFonts w:ascii="Arial" w:hAnsi="Arial" w:cs="Arial"/>
          <w:sz w:val="22"/>
          <w:szCs w:val="22"/>
          <w:u w:val="single"/>
        </w:rPr>
      </w:pPr>
      <w:r>
        <w:rPr>
          <w:rFonts w:ascii="Arial" w:hAnsi="Arial" w:cs="Arial"/>
          <w:sz w:val="22"/>
          <w:szCs w:val="22"/>
          <w:u w:val="single"/>
        </w:rPr>
        <w:t>Livrables :</w:t>
      </w:r>
    </w:p>
    <w:p w14:paraId="5A000020" w14:textId="77777777" w:rsidR="00411F3F" w:rsidRPr="00406878" w:rsidRDefault="00411F3F" w:rsidP="0096044A">
      <w:pPr>
        <w:jc w:val="both"/>
        <w:rPr>
          <w:rFonts w:ascii="Arial" w:hAnsi="Arial" w:cs="Arial"/>
          <w:sz w:val="22"/>
          <w:szCs w:val="22"/>
        </w:rPr>
      </w:pPr>
      <w:r>
        <w:rPr>
          <w:rFonts w:ascii="Arial" w:hAnsi="Arial" w:cs="Arial"/>
          <w:sz w:val="22"/>
          <w:szCs w:val="22"/>
        </w:rPr>
        <w:t>Le consultant devra remettre, dans le cadre de la présente mission, les rapports suivants :</w:t>
      </w:r>
    </w:p>
    <w:p w14:paraId="5A000021" w14:textId="77777777" w:rsidR="00411F3F" w:rsidRPr="00406878" w:rsidRDefault="00411F3F" w:rsidP="0096044A">
      <w:pPr>
        <w:jc w:val="both"/>
        <w:rPr>
          <w:rFonts w:ascii="Arial" w:hAnsi="Arial" w:cs="Arial"/>
          <w:sz w:val="22"/>
          <w:szCs w:val="22"/>
        </w:rPr>
      </w:pPr>
    </w:p>
    <w:p w14:paraId="16990D99" w14:textId="1104FDEB" w:rsidR="009B1A07" w:rsidRPr="00406878" w:rsidRDefault="00941631" w:rsidP="0096044A">
      <w:pPr>
        <w:pStyle w:val="ListBullet"/>
        <w:numPr>
          <w:ilvl w:val="0"/>
          <w:numId w:val="17"/>
        </w:numPr>
        <w:ind w:left="1077" w:hanging="357"/>
        <w:rPr>
          <w:rFonts w:ascii="Arial" w:hAnsi="Arial" w:cs="Arial"/>
          <w:sz w:val="22"/>
          <w:szCs w:val="22"/>
        </w:rPr>
      </w:pPr>
      <w:r>
        <w:rPr>
          <w:rFonts w:ascii="Arial" w:hAnsi="Arial" w:cs="Arial"/>
          <w:sz w:val="22"/>
          <w:szCs w:val="22"/>
        </w:rPr>
        <w:t>L1 : Un rapport</w:t>
      </w:r>
      <w:r w:rsidR="00BF3935">
        <w:rPr>
          <w:rFonts w:ascii="Arial" w:hAnsi="Arial" w:cs="Arial"/>
          <w:sz w:val="22"/>
          <w:szCs w:val="22"/>
        </w:rPr>
        <w:t xml:space="preserve"> (min. 5 pages)</w:t>
      </w:r>
      <w:r>
        <w:rPr>
          <w:rFonts w:ascii="Arial" w:hAnsi="Arial" w:cs="Arial"/>
          <w:sz w:val="22"/>
          <w:szCs w:val="22"/>
        </w:rPr>
        <w:t xml:space="preserve"> présentant la</w:t>
      </w:r>
      <w:r w:rsidR="00396649">
        <w:rPr>
          <w:rFonts w:ascii="Arial" w:hAnsi="Arial" w:cs="Arial"/>
          <w:sz w:val="22"/>
          <w:szCs w:val="22"/>
        </w:rPr>
        <w:t xml:space="preserve"> nouvelle</w:t>
      </w:r>
      <w:r>
        <w:rPr>
          <w:rFonts w:ascii="Arial" w:hAnsi="Arial" w:cs="Arial"/>
          <w:sz w:val="22"/>
          <w:szCs w:val="22"/>
        </w:rPr>
        <w:t xml:space="preserve"> stratégie nationale de </w:t>
      </w:r>
      <w:r w:rsidR="0096203E">
        <w:rPr>
          <w:rFonts w:ascii="Arial" w:hAnsi="Arial" w:cs="Arial"/>
          <w:sz w:val="22"/>
          <w:szCs w:val="22"/>
        </w:rPr>
        <w:t>l’entreprise</w:t>
      </w:r>
      <w:r>
        <w:rPr>
          <w:rFonts w:ascii="Arial" w:hAnsi="Arial" w:cs="Arial"/>
          <w:sz w:val="22"/>
          <w:szCs w:val="22"/>
        </w:rPr>
        <w:t xml:space="preserve"> </w:t>
      </w:r>
      <w:r w:rsidR="0096203E">
        <w:rPr>
          <w:rFonts w:ascii="Arial" w:hAnsi="Arial" w:cs="Arial"/>
          <w:sz w:val="22"/>
          <w:szCs w:val="22"/>
        </w:rPr>
        <w:t>(</w:t>
      </w:r>
      <w:r w:rsidR="00E71BA8">
        <w:rPr>
          <w:rFonts w:ascii="Arial" w:hAnsi="Arial" w:cs="Arial"/>
          <w:sz w:val="22"/>
          <w:szCs w:val="22"/>
        </w:rPr>
        <w:t>Group Morocco</w:t>
      </w:r>
      <w:r w:rsidR="0096203E">
        <w:rPr>
          <w:rFonts w:ascii="Arial" w:hAnsi="Arial" w:cs="Arial"/>
          <w:sz w:val="22"/>
          <w:szCs w:val="22"/>
        </w:rPr>
        <w:t>)</w:t>
      </w:r>
      <w:r>
        <w:rPr>
          <w:rFonts w:ascii="Arial" w:hAnsi="Arial" w:cs="Arial"/>
          <w:sz w:val="22"/>
          <w:szCs w:val="22"/>
        </w:rPr>
        <w:t>, comprenant le diagnostic, les orientations stratégiques retenues et la feuille de route opérationnelle ;</w:t>
      </w:r>
      <w:r w:rsidR="009B1A07">
        <w:rPr>
          <w:rFonts w:ascii="Arial" w:hAnsi="Arial" w:cs="Arial"/>
          <w:sz w:val="22"/>
          <w:szCs w:val="22"/>
        </w:rPr>
        <w:t xml:space="preserve"> conformément au paragraphe 5.a de ces </w:t>
      </w:r>
      <w:proofErr w:type="spellStart"/>
      <w:r w:rsidR="009B1A07">
        <w:rPr>
          <w:rFonts w:ascii="Arial" w:hAnsi="Arial" w:cs="Arial"/>
          <w:sz w:val="22"/>
          <w:szCs w:val="22"/>
        </w:rPr>
        <w:t>TdR</w:t>
      </w:r>
      <w:proofErr w:type="spellEnd"/>
      <w:r w:rsidR="009B1A07">
        <w:rPr>
          <w:rFonts w:ascii="Arial" w:hAnsi="Arial" w:cs="Arial"/>
          <w:sz w:val="22"/>
          <w:szCs w:val="22"/>
        </w:rPr>
        <w:t xml:space="preserve"> ;</w:t>
      </w:r>
    </w:p>
    <w:p w14:paraId="5A000023" w14:textId="570DA873" w:rsidR="003446C8" w:rsidRPr="00406878" w:rsidRDefault="00941631" w:rsidP="0096044A">
      <w:pPr>
        <w:pStyle w:val="ListBullet"/>
        <w:numPr>
          <w:ilvl w:val="0"/>
          <w:numId w:val="17"/>
        </w:numPr>
        <w:ind w:left="1077" w:hanging="357"/>
        <w:rPr>
          <w:rFonts w:ascii="Arial" w:hAnsi="Arial" w:cs="Arial"/>
          <w:sz w:val="22"/>
          <w:szCs w:val="22"/>
        </w:rPr>
      </w:pPr>
      <w:r>
        <w:rPr>
          <w:rFonts w:ascii="Arial" w:hAnsi="Arial" w:cs="Arial"/>
          <w:sz w:val="22"/>
          <w:szCs w:val="22"/>
        </w:rPr>
        <w:t>L2 : Un rapport</w:t>
      </w:r>
      <w:r w:rsidR="009D5B5A">
        <w:rPr>
          <w:rFonts w:ascii="Arial" w:hAnsi="Arial" w:cs="Arial"/>
          <w:sz w:val="22"/>
          <w:szCs w:val="22"/>
        </w:rPr>
        <w:t xml:space="preserve"> (min. </w:t>
      </w:r>
      <w:r w:rsidR="00BF3935">
        <w:rPr>
          <w:rFonts w:ascii="Arial" w:hAnsi="Arial" w:cs="Arial"/>
          <w:sz w:val="22"/>
          <w:szCs w:val="22"/>
        </w:rPr>
        <w:t>5 pages)</w:t>
      </w:r>
      <w:r>
        <w:rPr>
          <w:rFonts w:ascii="Arial" w:hAnsi="Arial" w:cs="Arial"/>
          <w:sz w:val="22"/>
          <w:szCs w:val="22"/>
        </w:rPr>
        <w:t xml:space="preserve"> présentant l’étude de viabilité économique d’un site de production local</w:t>
      </w:r>
      <w:r w:rsidR="00396649">
        <w:rPr>
          <w:rFonts w:ascii="Arial" w:hAnsi="Arial" w:cs="Arial"/>
          <w:sz w:val="22"/>
          <w:szCs w:val="22"/>
        </w:rPr>
        <w:t xml:space="preserve"> ou </w:t>
      </w:r>
      <w:r w:rsidR="009B1A07">
        <w:rPr>
          <w:rFonts w:ascii="Arial" w:hAnsi="Arial" w:cs="Arial"/>
          <w:sz w:val="22"/>
          <w:szCs w:val="22"/>
        </w:rPr>
        <w:t>joint-venture</w:t>
      </w:r>
      <w:r>
        <w:rPr>
          <w:rFonts w:ascii="Arial" w:hAnsi="Arial" w:cs="Arial"/>
          <w:sz w:val="22"/>
          <w:szCs w:val="22"/>
        </w:rPr>
        <w:t xml:space="preserve"> (business case), conformément au paragraphe 5.b de ces TdR ;</w:t>
      </w:r>
    </w:p>
    <w:p w14:paraId="5A000024" w14:textId="2C97CFDA" w:rsidR="003446C8" w:rsidRPr="00406878" w:rsidRDefault="00941631" w:rsidP="0096044A">
      <w:pPr>
        <w:pStyle w:val="ListBullet"/>
        <w:numPr>
          <w:ilvl w:val="0"/>
          <w:numId w:val="17"/>
        </w:numPr>
        <w:ind w:left="1077" w:hanging="357"/>
        <w:rPr>
          <w:rFonts w:ascii="Arial" w:hAnsi="Arial" w:cs="Arial"/>
          <w:sz w:val="22"/>
          <w:szCs w:val="22"/>
        </w:rPr>
      </w:pPr>
      <w:r>
        <w:rPr>
          <w:rFonts w:ascii="Arial" w:hAnsi="Arial" w:cs="Arial"/>
          <w:sz w:val="22"/>
          <w:szCs w:val="22"/>
        </w:rPr>
        <w:t xml:space="preserve">L3 : Un rapport </w:t>
      </w:r>
      <w:r w:rsidR="009D5B5A">
        <w:rPr>
          <w:rFonts w:ascii="Arial" w:hAnsi="Arial" w:cs="Arial"/>
          <w:sz w:val="22"/>
          <w:szCs w:val="22"/>
        </w:rPr>
        <w:t xml:space="preserve">(max. </w:t>
      </w:r>
      <w:r w:rsidR="00BF3935">
        <w:rPr>
          <w:rFonts w:ascii="Arial" w:hAnsi="Arial" w:cs="Arial"/>
          <w:sz w:val="22"/>
          <w:szCs w:val="22"/>
        </w:rPr>
        <w:t>1</w:t>
      </w:r>
      <w:r w:rsidR="009D5B5A">
        <w:rPr>
          <w:rFonts w:ascii="Arial" w:hAnsi="Arial" w:cs="Arial"/>
          <w:sz w:val="22"/>
          <w:szCs w:val="22"/>
        </w:rPr>
        <w:t xml:space="preserve"> page) </w:t>
      </w:r>
      <w:r>
        <w:rPr>
          <w:rFonts w:ascii="Arial" w:hAnsi="Arial" w:cs="Arial"/>
          <w:sz w:val="22"/>
          <w:szCs w:val="22"/>
        </w:rPr>
        <w:t>retraçant les actions menées dans le cadre de l’organisation de l’événement et de l’inauguration du site de Tanger, conformément au paragraphe 5.c de ces TdR ;</w:t>
      </w:r>
    </w:p>
    <w:p w14:paraId="5A000025" w14:textId="0F796FA2" w:rsidR="003446C8" w:rsidRPr="00747FEF" w:rsidRDefault="00941631" w:rsidP="0096044A">
      <w:pPr>
        <w:pStyle w:val="ListBullet"/>
        <w:numPr>
          <w:ilvl w:val="0"/>
          <w:numId w:val="17"/>
        </w:numPr>
        <w:ind w:left="1077" w:hanging="357"/>
        <w:rPr>
          <w:rFonts w:ascii="Arial" w:hAnsi="Arial" w:cs="Arial"/>
          <w:sz w:val="22"/>
          <w:szCs w:val="22"/>
        </w:rPr>
      </w:pPr>
      <w:r>
        <w:rPr>
          <w:rFonts w:ascii="Arial" w:hAnsi="Arial" w:cs="Arial"/>
          <w:sz w:val="22"/>
          <w:szCs w:val="22"/>
        </w:rPr>
        <w:lastRenderedPageBreak/>
        <w:t>L4 : Un rapport</w:t>
      </w:r>
      <w:r w:rsidR="007818F5">
        <w:rPr>
          <w:rFonts w:ascii="Arial" w:hAnsi="Arial" w:cs="Arial"/>
          <w:sz w:val="22"/>
          <w:szCs w:val="22"/>
        </w:rPr>
        <w:t xml:space="preserve"> </w:t>
      </w:r>
      <w:r>
        <w:rPr>
          <w:rFonts w:ascii="Arial" w:hAnsi="Arial" w:cs="Arial"/>
          <w:sz w:val="22"/>
          <w:szCs w:val="22"/>
        </w:rPr>
        <w:t>final</w:t>
      </w:r>
      <w:r w:rsidR="00D00326">
        <w:rPr>
          <w:rFonts w:ascii="Arial" w:hAnsi="Arial" w:cs="Arial"/>
          <w:sz w:val="22"/>
          <w:szCs w:val="22"/>
        </w:rPr>
        <w:t xml:space="preserve"> (min. 10 pages)</w:t>
      </w:r>
      <w:r>
        <w:rPr>
          <w:rFonts w:ascii="Arial" w:hAnsi="Arial" w:cs="Arial"/>
          <w:sz w:val="22"/>
          <w:szCs w:val="22"/>
        </w:rPr>
        <w:t xml:space="preserve"> qui regroupe les précédents rapports en indiquant les résultats obtenus ainsi que les indicateurs de mesure permettant d’évaluer, à </w:t>
      </w:r>
      <w:r w:rsidRPr="00747FEF">
        <w:rPr>
          <w:rFonts w:ascii="Arial" w:hAnsi="Arial" w:cs="Arial"/>
          <w:sz w:val="22"/>
          <w:szCs w:val="22"/>
        </w:rPr>
        <w:t>terme, l’impact de la mission.</w:t>
      </w:r>
    </w:p>
    <w:p w14:paraId="5A000026" w14:textId="77777777" w:rsidR="003446C8" w:rsidRPr="00747FEF" w:rsidRDefault="00941631" w:rsidP="0096044A">
      <w:pPr>
        <w:pStyle w:val="ListBullet"/>
        <w:numPr>
          <w:ilvl w:val="0"/>
          <w:numId w:val="17"/>
        </w:numPr>
        <w:ind w:left="1077" w:hanging="357"/>
        <w:rPr>
          <w:rFonts w:ascii="Arial" w:hAnsi="Arial" w:cs="Arial"/>
          <w:sz w:val="22"/>
          <w:szCs w:val="22"/>
        </w:rPr>
      </w:pPr>
      <w:r w:rsidRPr="00747FEF">
        <w:rPr>
          <w:rFonts w:ascii="Arial" w:hAnsi="Arial" w:cs="Arial"/>
          <w:sz w:val="22"/>
          <w:szCs w:val="22"/>
        </w:rPr>
        <w:t>Dans son rapport final, il est demandé au Consultant de formuler également des suggestions sur les axes / fonctions de l’entreprise et leurs améliorations qui, à l’occasion de sa mission, lui apparaîtraient pouvoir faire l’objet d’une mise à niveau ultérieure.</w:t>
      </w:r>
    </w:p>
    <w:p w14:paraId="5A000027" w14:textId="77777777" w:rsidR="00411F3F" w:rsidRPr="00747FEF" w:rsidRDefault="00411F3F" w:rsidP="0096044A">
      <w:pPr>
        <w:jc w:val="both"/>
        <w:rPr>
          <w:rFonts w:ascii="Arial" w:hAnsi="Arial" w:cs="Arial"/>
          <w:sz w:val="22"/>
          <w:szCs w:val="22"/>
        </w:rPr>
      </w:pPr>
    </w:p>
    <w:p w14:paraId="5A000028" w14:textId="77777777" w:rsidR="00411F3F" w:rsidRPr="00747FEF" w:rsidRDefault="00985515" w:rsidP="0096044A">
      <w:pPr>
        <w:jc w:val="both"/>
        <w:rPr>
          <w:rFonts w:ascii="Arial" w:hAnsi="Arial" w:cs="Arial"/>
          <w:b/>
          <w:bCs/>
          <w:sz w:val="22"/>
          <w:szCs w:val="22"/>
        </w:rPr>
      </w:pPr>
      <w:r w:rsidRPr="00747FEF">
        <w:rPr>
          <w:rFonts w:ascii="Arial" w:hAnsi="Arial" w:cs="Arial"/>
          <w:b/>
          <w:bCs/>
          <w:sz w:val="22"/>
          <w:szCs w:val="22"/>
        </w:rPr>
        <w:t>6. Durée et Période de Réalisation</w:t>
      </w:r>
    </w:p>
    <w:p w14:paraId="5A000029" w14:textId="77777777" w:rsidR="00411F3F" w:rsidRPr="00747FEF" w:rsidRDefault="00411F3F" w:rsidP="0096044A">
      <w:pPr>
        <w:jc w:val="both"/>
        <w:rPr>
          <w:rFonts w:ascii="Arial" w:hAnsi="Arial" w:cs="Arial"/>
          <w:sz w:val="22"/>
          <w:szCs w:val="22"/>
        </w:rPr>
      </w:pPr>
    </w:p>
    <w:p w14:paraId="5A00002A" w14:textId="58DC5AEC" w:rsidR="00411F3F" w:rsidRPr="00747FEF" w:rsidRDefault="00411F3F" w:rsidP="0096044A">
      <w:pPr>
        <w:jc w:val="both"/>
        <w:rPr>
          <w:rFonts w:ascii="Arial" w:hAnsi="Arial" w:cs="Arial"/>
          <w:sz w:val="22"/>
          <w:szCs w:val="22"/>
        </w:rPr>
      </w:pPr>
      <w:r w:rsidRPr="00747FEF">
        <w:rPr>
          <w:rFonts w:ascii="Arial" w:hAnsi="Arial" w:cs="Arial"/>
          <w:sz w:val="22"/>
          <w:szCs w:val="22"/>
        </w:rPr>
        <w:t xml:space="preserve">La mission est prévue pour une durée de </w:t>
      </w:r>
      <w:r w:rsidR="00CF7080" w:rsidRPr="00747FEF">
        <w:rPr>
          <w:rFonts w:ascii="Arial" w:hAnsi="Arial" w:cs="Arial"/>
          <w:sz w:val="22"/>
          <w:szCs w:val="22"/>
        </w:rPr>
        <w:t>25</w:t>
      </w:r>
      <w:r w:rsidRPr="00747FEF">
        <w:rPr>
          <w:rFonts w:ascii="Arial" w:hAnsi="Arial" w:cs="Arial"/>
          <w:sz w:val="22"/>
          <w:szCs w:val="22"/>
        </w:rPr>
        <w:t xml:space="preserve"> jours, dont </w:t>
      </w:r>
      <w:r w:rsidR="00A5420E" w:rsidRPr="00747FEF">
        <w:rPr>
          <w:rFonts w:ascii="Arial" w:hAnsi="Arial" w:cs="Arial"/>
          <w:sz w:val="22"/>
          <w:szCs w:val="22"/>
        </w:rPr>
        <w:t>4</w:t>
      </w:r>
      <w:r w:rsidRPr="00747FEF">
        <w:rPr>
          <w:rFonts w:ascii="Arial" w:hAnsi="Arial" w:cs="Arial"/>
          <w:sz w:val="22"/>
          <w:szCs w:val="22"/>
        </w:rPr>
        <w:t xml:space="preserve"> jours pour la rédaction des rapports. Elle débutera dans la première quinzaine du mois d’août 2026 et s’étalera sur une durée maximale de 5 mois, conformément au calendrier des trois phases de la coopération.</w:t>
      </w:r>
    </w:p>
    <w:p w14:paraId="5A00002B" w14:textId="77777777" w:rsidR="00411F3F" w:rsidRPr="00747FEF" w:rsidRDefault="00411F3F" w:rsidP="0096044A">
      <w:pPr>
        <w:jc w:val="both"/>
        <w:rPr>
          <w:rFonts w:ascii="Arial" w:hAnsi="Arial" w:cs="Arial"/>
          <w:sz w:val="22"/>
          <w:szCs w:val="22"/>
        </w:rPr>
      </w:pPr>
    </w:p>
    <w:p w14:paraId="5A00002E" w14:textId="0750ADE6" w:rsidR="00411F3F" w:rsidRPr="00747FEF" w:rsidRDefault="00411F3F" w:rsidP="0096044A">
      <w:pPr>
        <w:jc w:val="both"/>
        <w:rPr>
          <w:rFonts w:ascii="Arial" w:hAnsi="Arial" w:cs="Arial"/>
          <w:sz w:val="22"/>
          <w:szCs w:val="22"/>
        </w:rPr>
      </w:pPr>
      <w:r w:rsidRPr="00747FEF">
        <w:rPr>
          <w:rFonts w:ascii="Arial" w:hAnsi="Arial" w:cs="Arial"/>
          <w:sz w:val="22"/>
          <w:szCs w:val="22"/>
        </w:rPr>
        <w:t xml:space="preserve">La mission se fera en étroite collaboration avec les équipes de </w:t>
      </w:r>
      <w:r w:rsidR="0096203E">
        <w:rPr>
          <w:rFonts w:ascii="Arial" w:hAnsi="Arial" w:cs="Arial"/>
          <w:sz w:val="22"/>
          <w:szCs w:val="22"/>
        </w:rPr>
        <w:t>l’entreprise</w:t>
      </w:r>
      <w:r w:rsidRPr="00747FEF">
        <w:rPr>
          <w:rFonts w:ascii="Arial" w:hAnsi="Arial" w:cs="Arial"/>
          <w:sz w:val="22"/>
          <w:szCs w:val="22"/>
        </w:rPr>
        <w:t xml:space="preserve"> et de sa maison mère basée en Allemagne.</w:t>
      </w:r>
    </w:p>
    <w:p w14:paraId="5A00002F" w14:textId="77777777" w:rsidR="00411F3F" w:rsidRPr="00747FEF" w:rsidRDefault="00411F3F" w:rsidP="0096044A">
      <w:pPr>
        <w:jc w:val="both"/>
        <w:rPr>
          <w:rFonts w:ascii="Arial" w:hAnsi="Arial" w:cs="Arial"/>
          <w:sz w:val="22"/>
          <w:szCs w:val="22"/>
        </w:rPr>
      </w:pPr>
    </w:p>
    <w:p w14:paraId="5A000030" w14:textId="77777777" w:rsidR="00411F3F" w:rsidRPr="00747FEF" w:rsidRDefault="00985515" w:rsidP="0096044A">
      <w:pPr>
        <w:jc w:val="both"/>
        <w:rPr>
          <w:rFonts w:ascii="Arial" w:hAnsi="Arial" w:cs="Arial"/>
          <w:b/>
          <w:bCs/>
          <w:sz w:val="22"/>
          <w:szCs w:val="22"/>
        </w:rPr>
      </w:pPr>
      <w:r w:rsidRPr="00747FEF">
        <w:rPr>
          <w:rFonts w:ascii="Arial" w:hAnsi="Arial" w:cs="Arial"/>
          <w:b/>
          <w:bCs/>
          <w:sz w:val="22"/>
          <w:szCs w:val="22"/>
        </w:rPr>
        <w:t>7. Profil du Consultant</w:t>
      </w:r>
    </w:p>
    <w:p w14:paraId="5A000031" w14:textId="77777777" w:rsidR="00411F3F" w:rsidRPr="00747FEF" w:rsidRDefault="00411F3F" w:rsidP="0096044A">
      <w:pPr>
        <w:jc w:val="both"/>
        <w:rPr>
          <w:rFonts w:ascii="Arial" w:hAnsi="Arial" w:cs="Arial"/>
          <w:sz w:val="22"/>
          <w:szCs w:val="22"/>
        </w:rPr>
      </w:pPr>
    </w:p>
    <w:p w14:paraId="5A000032" w14:textId="77777777" w:rsidR="00411F3F" w:rsidRPr="00406878" w:rsidRDefault="00411F3F" w:rsidP="0096044A">
      <w:pPr>
        <w:jc w:val="both"/>
        <w:rPr>
          <w:rFonts w:ascii="Arial" w:hAnsi="Arial" w:cs="Arial"/>
          <w:sz w:val="22"/>
          <w:szCs w:val="22"/>
        </w:rPr>
      </w:pPr>
      <w:r w:rsidRPr="00747FEF">
        <w:rPr>
          <w:rFonts w:ascii="Arial" w:hAnsi="Arial" w:cs="Arial"/>
          <w:sz w:val="22"/>
          <w:szCs w:val="22"/>
        </w:rPr>
        <w:t>Formation académique : Formation supérieure (Bac+5 ou équivalent) en gestion et administration des entreprises, économie, stratégie, développement industriel ou dans un domaine pertinent avec l’objet de la</w:t>
      </w:r>
      <w:r>
        <w:rPr>
          <w:rFonts w:ascii="Arial" w:hAnsi="Arial" w:cs="Arial"/>
          <w:sz w:val="22"/>
          <w:szCs w:val="22"/>
        </w:rPr>
        <w:t xml:space="preserve"> mission.</w:t>
      </w:r>
    </w:p>
    <w:p w14:paraId="5A000033" w14:textId="77777777" w:rsidR="00411F3F" w:rsidRPr="00406878" w:rsidRDefault="00411F3F" w:rsidP="0096044A">
      <w:pPr>
        <w:jc w:val="both"/>
        <w:rPr>
          <w:rFonts w:ascii="Arial" w:hAnsi="Arial" w:cs="Arial"/>
          <w:sz w:val="22"/>
          <w:szCs w:val="22"/>
        </w:rPr>
      </w:pPr>
    </w:p>
    <w:p w14:paraId="5A000034" w14:textId="77777777" w:rsidR="00411F3F" w:rsidRPr="00406878" w:rsidRDefault="00411F3F" w:rsidP="0096044A">
      <w:pPr>
        <w:jc w:val="both"/>
        <w:rPr>
          <w:rFonts w:ascii="Arial" w:hAnsi="Arial" w:cs="Arial"/>
          <w:sz w:val="22"/>
          <w:szCs w:val="22"/>
        </w:rPr>
      </w:pPr>
      <w:r>
        <w:rPr>
          <w:rFonts w:ascii="Arial" w:hAnsi="Arial" w:cs="Arial"/>
          <w:sz w:val="22"/>
          <w:szCs w:val="22"/>
        </w:rPr>
        <w:t>Le consultant devra posséder les compétences et l’expérience suivantes :</w:t>
      </w:r>
    </w:p>
    <w:p w14:paraId="5A000035" w14:textId="77777777" w:rsidR="00411F3F" w:rsidRPr="00406878" w:rsidRDefault="00411F3F" w:rsidP="0096044A">
      <w:pPr>
        <w:jc w:val="both"/>
        <w:rPr>
          <w:rFonts w:ascii="Arial" w:hAnsi="Arial" w:cs="Arial"/>
          <w:sz w:val="22"/>
          <w:szCs w:val="22"/>
        </w:rPr>
      </w:pPr>
    </w:p>
    <w:p w14:paraId="5A000036" w14:textId="77777777" w:rsidR="00B0053C" w:rsidRPr="00406878" w:rsidRDefault="00B0053C" w:rsidP="0096044A">
      <w:pPr>
        <w:jc w:val="both"/>
        <w:rPr>
          <w:rFonts w:ascii="Arial" w:hAnsi="Arial" w:cs="Arial"/>
          <w:sz w:val="22"/>
          <w:szCs w:val="22"/>
          <w:u w:val="single"/>
        </w:rPr>
      </w:pPr>
      <w:r>
        <w:rPr>
          <w:rFonts w:ascii="Arial" w:hAnsi="Arial" w:cs="Arial"/>
          <w:sz w:val="22"/>
          <w:szCs w:val="22"/>
          <w:u w:val="single"/>
        </w:rPr>
        <w:t>Compétences</w:t>
      </w:r>
    </w:p>
    <w:p w14:paraId="5A000037" w14:textId="77777777" w:rsidR="00411F3F" w:rsidRPr="00406878" w:rsidRDefault="00411F3F" w:rsidP="0096044A">
      <w:pPr>
        <w:jc w:val="both"/>
        <w:rPr>
          <w:rFonts w:ascii="Arial" w:hAnsi="Arial" w:cs="Arial"/>
          <w:sz w:val="22"/>
          <w:szCs w:val="22"/>
        </w:rPr>
      </w:pPr>
    </w:p>
    <w:p w14:paraId="5A000038" w14:textId="77777777"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Expertise avérée en conseil stratégique et en accompagnement du développement des entreprises.</w:t>
      </w:r>
    </w:p>
    <w:p w14:paraId="0DC75A83" w14:textId="77777777" w:rsidR="00740408" w:rsidRDefault="00740408" w:rsidP="0096044A">
      <w:pPr>
        <w:pStyle w:val="ListParagraph"/>
        <w:numPr>
          <w:ilvl w:val="0"/>
          <w:numId w:val="1"/>
        </w:numPr>
        <w:jc w:val="both"/>
        <w:rPr>
          <w:rFonts w:ascii="Arial" w:hAnsi="Arial" w:cs="Arial"/>
          <w:sz w:val="22"/>
          <w:szCs w:val="22"/>
        </w:rPr>
      </w:pPr>
      <w:r w:rsidRPr="00740408">
        <w:rPr>
          <w:rFonts w:ascii="Arial" w:hAnsi="Arial" w:cs="Arial"/>
          <w:sz w:val="22"/>
          <w:szCs w:val="22"/>
        </w:rPr>
        <w:t>Solide expérience en analyse de marché, en études de faisabilité, en élaboration de business cases et en évaluation de la viabilité économique de projets d'investissement (site de production, joint-venture).</w:t>
      </w:r>
    </w:p>
    <w:p w14:paraId="5A00003A" w14:textId="4D88A24E"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Connaissance approfondie du contexte économique, réglementaire et industriel marocain.</w:t>
      </w:r>
    </w:p>
    <w:p w14:paraId="5A00003B" w14:textId="77777777"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Connaissance des problématiques d’implantation industrielle et du régime des zones franches au Maroc.</w:t>
      </w:r>
    </w:p>
    <w:p w14:paraId="5A00003C" w14:textId="77777777"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Capacité à accompagner la direction d’une entreprise dans la définition et la mise en œuvre d’orientations stratégiques.</w:t>
      </w:r>
    </w:p>
    <w:p w14:paraId="669ED705" w14:textId="77777777" w:rsidR="004806C1" w:rsidRDefault="004806C1" w:rsidP="0096044A">
      <w:pPr>
        <w:pStyle w:val="ListParagraph"/>
        <w:numPr>
          <w:ilvl w:val="0"/>
          <w:numId w:val="1"/>
        </w:numPr>
        <w:jc w:val="both"/>
        <w:rPr>
          <w:rFonts w:ascii="Arial" w:hAnsi="Arial" w:cs="Arial"/>
          <w:sz w:val="22"/>
          <w:szCs w:val="22"/>
        </w:rPr>
      </w:pPr>
      <w:r w:rsidRPr="004806C1">
        <w:rPr>
          <w:rFonts w:ascii="Arial" w:hAnsi="Arial" w:cs="Arial"/>
          <w:sz w:val="22"/>
          <w:szCs w:val="22"/>
        </w:rPr>
        <w:t>Excellentes capacités d'analyse, de synthèse, de structuration et de rédaction de rapports stratégiques, ainsi que de présentation claire des résultats à la direction et à la maison mère</w:t>
      </w:r>
    </w:p>
    <w:p w14:paraId="5A00003E" w14:textId="199E3D35"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Maîtrise de la langue française (parlée et écrite) ainsi que de l’anglais pour pouvoir communiquer avec la maison mère ; la maîtrise de l’allemand constitue un atout.</w:t>
      </w:r>
    </w:p>
    <w:p w14:paraId="5A00003F" w14:textId="77777777" w:rsidR="00411F3F" w:rsidRPr="00406878" w:rsidRDefault="00411F3F" w:rsidP="0096044A">
      <w:pPr>
        <w:jc w:val="both"/>
        <w:rPr>
          <w:rFonts w:ascii="Arial" w:hAnsi="Arial" w:cs="Arial"/>
          <w:sz w:val="22"/>
          <w:szCs w:val="22"/>
        </w:rPr>
      </w:pPr>
    </w:p>
    <w:p w14:paraId="5A000040" w14:textId="77777777" w:rsidR="00B0053C" w:rsidRPr="00406878" w:rsidRDefault="00B0053C" w:rsidP="0096044A">
      <w:pPr>
        <w:jc w:val="both"/>
        <w:rPr>
          <w:rFonts w:ascii="Arial" w:hAnsi="Arial" w:cs="Arial"/>
          <w:sz w:val="22"/>
          <w:szCs w:val="22"/>
          <w:u w:val="single"/>
        </w:rPr>
      </w:pPr>
      <w:r>
        <w:rPr>
          <w:rFonts w:ascii="Arial" w:hAnsi="Arial" w:cs="Arial"/>
          <w:sz w:val="22"/>
          <w:szCs w:val="22"/>
          <w:u w:val="single"/>
        </w:rPr>
        <w:t>Expérience générale</w:t>
      </w:r>
    </w:p>
    <w:p w14:paraId="5A000041" w14:textId="77777777" w:rsidR="00411F3F" w:rsidRPr="00406878" w:rsidRDefault="00411F3F" w:rsidP="0096044A">
      <w:pPr>
        <w:jc w:val="both"/>
        <w:rPr>
          <w:rFonts w:ascii="Arial" w:hAnsi="Arial" w:cs="Arial"/>
          <w:sz w:val="22"/>
          <w:szCs w:val="22"/>
        </w:rPr>
      </w:pPr>
    </w:p>
    <w:p w14:paraId="5A000042" w14:textId="77777777"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10 ans d’expérience minimum en conseil stratégique et/ou en développement d’entreprises.</w:t>
      </w:r>
    </w:p>
    <w:p w14:paraId="5A000043" w14:textId="77777777" w:rsidR="00183C76" w:rsidRPr="00406878"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Au moins 5 ans d’expérience dans l’accompagnement stratégique de directions d’entreprises.</w:t>
      </w:r>
    </w:p>
    <w:p w14:paraId="5A000044" w14:textId="77777777" w:rsidR="00183C76"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Au moins 5 ans d’expérience en conseil aux entreprises au Maroc.</w:t>
      </w:r>
    </w:p>
    <w:p w14:paraId="0350A876" w14:textId="38CABD3A" w:rsidR="00F54279" w:rsidRPr="00406878" w:rsidRDefault="00F54279" w:rsidP="0096044A">
      <w:pPr>
        <w:pStyle w:val="ListParagraph"/>
        <w:numPr>
          <w:ilvl w:val="0"/>
          <w:numId w:val="1"/>
        </w:numPr>
        <w:jc w:val="both"/>
        <w:rPr>
          <w:rFonts w:ascii="Arial" w:hAnsi="Arial" w:cs="Arial"/>
          <w:sz w:val="22"/>
          <w:szCs w:val="22"/>
        </w:rPr>
      </w:pPr>
      <w:r w:rsidRPr="00F54279">
        <w:rPr>
          <w:rFonts w:ascii="Arial" w:hAnsi="Arial" w:cs="Arial"/>
          <w:sz w:val="22"/>
          <w:szCs w:val="22"/>
        </w:rPr>
        <w:t>Expertise régionale confirmée, au Maroc comme en Europe.</w:t>
      </w:r>
      <w:r>
        <w:rPr>
          <w:rFonts w:ascii="Arial" w:hAnsi="Arial" w:cs="Arial"/>
          <w:sz w:val="22"/>
          <w:szCs w:val="22"/>
        </w:rPr>
        <w:t xml:space="preserve"> </w:t>
      </w:r>
    </w:p>
    <w:p w14:paraId="5A000045" w14:textId="77777777" w:rsidR="00411F3F" w:rsidRDefault="00411F3F" w:rsidP="0096044A">
      <w:pPr>
        <w:jc w:val="both"/>
        <w:rPr>
          <w:rFonts w:ascii="Arial" w:hAnsi="Arial" w:cs="Arial"/>
          <w:sz w:val="22"/>
          <w:szCs w:val="22"/>
        </w:rPr>
      </w:pPr>
    </w:p>
    <w:p w14:paraId="69CC3F1F" w14:textId="77777777" w:rsidR="00F54279" w:rsidRDefault="00F54279" w:rsidP="0096044A">
      <w:pPr>
        <w:jc w:val="both"/>
        <w:rPr>
          <w:rFonts w:ascii="Arial" w:hAnsi="Arial" w:cs="Arial"/>
          <w:sz w:val="22"/>
          <w:szCs w:val="22"/>
        </w:rPr>
      </w:pPr>
    </w:p>
    <w:p w14:paraId="66A1EB8E" w14:textId="77777777" w:rsidR="00F54279" w:rsidRPr="00406878" w:rsidRDefault="00F54279" w:rsidP="0096044A">
      <w:pPr>
        <w:jc w:val="both"/>
        <w:rPr>
          <w:rFonts w:ascii="Arial" w:hAnsi="Arial" w:cs="Arial"/>
          <w:sz w:val="22"/>
          <w:szCs w:val="22"/>
        </w:rPr>
      </w:pPr>
    </w:p>
    <w:p w14:paraId="5A000046" w14:textId="77777777" w:rsidR="00B0053C" w:rsidRPr="00406878" w:rsidRDefault="00B0053C" w:rsidP="0096044A">
      <w:pPr>
        <w:jc w:val="both"/>
        <w:rPr>
          <w:rFonts w:ascii="Arial" w:hAnsi="Arial" w:cs="Arial"/>
          <w:sz w:val="22"/>
          <w:szCs w:val="22"/>
          <w:u w:val="single"/>
        </w:rPr>
      </w:pPr>
      <w:r>
        <w:rPr>
          <w:rFonts w:ascii="Arial" w:hAnsi="Arial" w:cs="Arial"/>
          <w:sz w:val="22"/>
          <w:szCs w:val="22"/>
          <w:u w:val="single"/>
        </w:rPr>
        <w:lastRenderedPageBreak/>
        <w:t>Expérience spécifique</w:t>
      </w:r>
    </w:p>
    <w:p w14:paraId="5A000047" w14:textId="77777777" w:rsidR="00411F3F" w:rsidRPr="00406878" w:rsidRDefault="00411F3F" w:rsidP="0096044A">
      <w:pPr>
        <w:jc w:val="both"/>
        <w:rPr>
          <w:rFonts w:ascii="Arial" w:hAnsi="Arial" w:cs="Arial"/>
          <w:sz w:val="22"/>
          <w:szCs w:val="22"/>
        </w:rPr>
      </w:pPr>
    </w:p>
    <w:p w14:paraId="6E1EA26F" w14:textId="77777777" w:rsidR="00443CCE" w:rsidRDefault="00443CCE" w:rsidP="0096044A">
      <w:pPr>
        <w:pStyle w:val="ListParagraph"/>
        <w:numPr>
          <w:ilvl w:val="0"/>
          <w:numId w:val="1"/>
        </w:numPr>
        <w:jc w:val="both"/>
        <w:rPr>
          <w:rFonts w:ascii="Arial" w:hAnsi="Arial" w:cs="Arial"/>
          <w:sz w:val="22"/>
          <w:szCs w:val="22"/>
        </w:rPr>
      </w:pPr>
      <w:r w:rsidRPr="00443CCE">
        <w:rPr>
          <w:rFonts w:ascii="Arial" w:hAnsi="Arial" w:cs="Arial"/>
          <w:sz w:val="22"/>
          <w:szCs w:val="22"/>
        </w:rPr>
        <w:t>Expérience dans la structuration et l'évaluation de projets d'implantation industrielle, de sites de production ou de joint-ventures</w:t>
      </w:r>
    </w:p>
    <w:p w14:paraId="4B8753C5" w14:textId="77777777" w:rsidR="000C6DB7" w:rsidRDefault="00183C76" w:rsidP="0096044A">
      <w:pPr>
        <w:pStyle w:val="ListParagraph"/>
        <w:numPr>
          <w:ilvl w:val="0"/>
          <w:numId w:val="1"/>
        </w:numPr>
        <w:jc w:val="both"/>
        <w:rPr>
          <w:rFonts w:ascii="Arial" w:hAnsi="Arial" w:cs="Arial"/>
          <w:sz w:val="22"/>
          <w:szCs w:val="22"/>
        </w:rPr>
      </w:pPr>
      <w:r>
        <w:rPr>
          <w:rFonts w:ascii="Arial" w:hAnsi="Arial" w:cs="Arial"/>
          <w:sz w:val="22"/>
          <w:szCs w:val="22"/>
        </w:rPr>
        <w:t xml:space="preserve">Une expérience dans les secteurs des biens de consommation et/ou des solutions industrielles (adhésifs, chimie de spécialités) est un </w:t>
      </w:r>
      <w:r w:rsidR="000C6DB7">
        <w:rPr>
          <w:rFonts w:ascii="Arial" w:hAnsi="Arial" w:cs="Arial"/>
          <w:sz w:val="22"/>
          <w:szCs w:val="22"/>
        </w:rPr>
        <w:t xml:space="preserve">grand </w:t>
      </w:r>
      <w:r>
        <w:rPr>
          <w:rFonts w:ascii="Arial" w:hAnsi="Arial" w:cs="Arial"/>
          <w:sz w:val="22"/>
          <w:szCs w:val="22"/>
        </w:rPr>
        <w:t>atout.</w:t>
      </w:r>
    </w:p>
    <w:p w14:paraId="5A00004B" w14:textId="717C604D" w:rsidR="00411F3F" w:rsidRDefault="000C6DB7" w:rsidP="0096044A">
      <w:pPr>
        <w:pStyle w:val="ListParagraph"/>
        <w:numPr>
          <w:ilvl w:val="0"/>
          <w:numId w:val="1"/>
        </w:numPr>
        <w:jc w:val="both"/>
        <w:rPr>
          <w:rFonts w:ascii="Arial" w:hAnsi="Arial" w:cs="Arial"/>
          <w:sz w:val="22"/>
          <w:szCs w:val="22"/>
        </w:rPr>
      </w:pPr>
      <w:r w:rsidRPr="000C6DB7">
        <w:rPr>
          <w:rFonts w:ascii="Arial" w:hAnsi="Arial" w:cs="Arial"/>
          <w:sz w:val="22"/>
          <w:szCs w:val="22"/>
        </w:rPr>
        <w:t>Une expérience de collaboration avec des groupes internationaux et leurs maisons mères, idéalement allemands, constitue un atout.</w:t>
      </w:r>
    </w:p>
    <w:p w14:paraId="68DF75E5" w14:textId="77777777" w:rsidR="000C6DB7" w:rsidRPr="000C6DB7" w:rsidRDefault="000C6DB7" w:rsidP="0096044A">
      <w:pPr>
        <w:pStyle w:val="ListParagraph"/>
        <w:jc w:val="both"/>
        <w:rPr>
          <w:rFonts w:ascii="Arial" w:hAnsi="Arial" w:cs="Arial"/>
          <w:sz w:val="22"/>
          <w:szCs w:val="22"/>
        </w:rPr>
      </w:pPr>
    </w:p>
    <w:p w14:paraId="790CDC42" w14:textId="77777777" w:rsidR="00411F3F" w:rsidRPr="00406878" w:rsidRDefault="00985515" w:rsidP="0096044A">
      <w:pPr>
        <w:jc w:val="both"/>
        <w:rPr>
          <w:rFonts w:ascii="Arial" w:hAnsi="Arial" w:cs="Arial"/>
          <w:b/>
          <w:bCs/>
          <w:sz w:val="22"/>
          <w:szCs w:val="22"/>
        </w:rPr>
      </w:pPr>
      <w:r>
        <w:rPr>
          <w:rFonts w:ascii="Arial" w:hAnsi="Arial" w:cs="Arial"/>
          <w:b/>
          <w:bCs/>
          <w:sz w:val="22"/>
          <w:szCs w:val="22"/>
        </w:rPr>
        <w:t xml:space="preserve">8. </w:t>
      </w:r>
      <w:r w:rsidRPr="00415754">
        <w:rPr>
          <w:rFonts w:ascii="Arial" w:hAnsi="Arial" w:cs="Arial"/>
          <w:b/>
          <w:bCs/>
          <w:sz w:val="22"/>
          <w:szCs w:val="22"/>
        </w:rPr>
        <w:t>Conditions de Mise en Œuvre</w:t>
      </w:r>
    </w:p>
    <w:p w14:paraId="691757D6" w14:textId="77777777" w:rsidR="00D4547E" w:rsidRPr="00406878" w:rsidRDefault="00D4547E" w:rsidP="0096044A">
      <w:pPr>
        <w:jc w:val="both"/>
        <w:rPr>
          <w:rFonts w:ascii="Arial" w:hAnsi="Arial" w:cs="Arial"/>
          <w:sz w:val="22"/>
          <w:szCs w:val="22"/>
        </w:rPr>
      </w:pPr>
    </w:p>
    <w:p w14:paraId="02BEE91F" w14:textId="23B45E75" w:rsidR="00411F3F" w:rsidRPr="00406878" w:rsidRDefault="00411F3F" w:rsidP="0096044A">
      <w:pPr>
        <w:jc w:val="both"/>
        <w:rPr>
          <w:rFonts w:ascii="Arial" w:hAnsi="Arial" w:cs="Arial"/>
          <w:sz w:val="22"/>
          <w:szCs w:val="22"/>
        </w:rPr>
      </w:pPr>
      <w:r>
        <w:rPr>
          <w:rFonts w:ascii="Arial" w:hAnsi="Arial" w:cs="Arial"/>
          <w:sz w:val="22"/>
          <w:szCs w:val="22"/>
        </w:rPr>
        <w:t>Le consultant travaillera en étroite collaboration avec les équipes internes de l'entreprise ainsi que de sa maison mère en Allemagne.</w:t>
      </w:r>
    </w:p>
    <w:p w14:paraId="7101FC3C" w14:textId="77777777" w:rsidR="00DD1EF1" w:rsidRPr="00406878" w:rsidRDefault="00DD1EF1" w:rsidP="0096044A">
      <w:pPr>
        <w:jc w:val="both"/>
        <w:rPr>
          <w:rFonts w:ascii="Arial" w:hAnsi="Arial" w:cs="Arial"/>
          <w:sz w:val="22"/>
          <w:szCs w:val="22"/>
        </w:rPr>
      </w:pPr>
    </w:p>
    <w:p w14:paraId="74368FEB" w14:textId="66E50B98" w:rsidR="00411F3F" w:rsidRPr="00406878" w:rsidRDefault="00411F3F" w:rsidP="0096044A">
      <w:pPr>
        <w:jc w:val="both"/>
        <w:rPr>
          <w:rFonts w:ascii="Arial" w:hAnsi="Arial" w:cs="Arial"/>
          <w:sz w:val="22"/>
          <w:szCs w:val="22"/>
        </w:rPr>
      </w:pPr>
      <w:r>
        <w:rPr>
          <w:rFonts w:ascii="Arial" w:hAnsi="Arial" w:cs="Arial"/>
          <w:sz w:val="22"/>
          <w:szCs w:val="22"/>
        </w:rPr>
        <w:t xml:space="preserve">L'accès aux données nécessaires pour mener la mission sera fourni par l'entreprise. </w:t>
      </w:r>
      <w:r w:rsidRPr="00C42EE3">
        <w:rPr>
          <w:rFonts w:ascii="Arial" w:hAnsi="Arial" w:cs="Arial"/>
          <w:sz w:val="22"/>
          <w:szCs w:val="22"/>
        </w:rPr>
        <w:t>Avant le démarrage de la mission sur site, l’expert élaborera et transmettra à l’entreprise la liste de la documentation et des données nécessaires à la mission.</w:t>
      </w:r>
    </w:p>
    <w:p w14:paraId="612DFAF1" w14:textId="77777777" w:rsidR="00D4547E" w:rsidRPr="00406878" w:rsidRDefault="00D4547E" w:rsidP="0096044A">
      <w:pPr>
        <w:jc w:val="both"/>
        <w:rPr>
          <w:rFonts w:ascii="Arial" w:hAnsi="Arial" w:cs="Arial"/>
          <w:sz w:val="22"/>
          <w:szCs w:val="22"/>
        </w:rPr>
      </w:pPr>
    </w:p>
    <w:p w14:paraId="241D3710" w14:textId="78315FA1" w:rsidR="00985515" w:rsidRPr="00406878" w:rsidRDefault="00985515" w:rsidP="0096044A">
      <w:pPr>
        <w:jc w:val="both"/>
        <w:rPr>
          <w:rFonts w:ascii="Arial" w:hAnsi="Arial" w:cs="Arial"/>
          <w:sz w:val="22"/>
          <w:szCs w:val="22"/>
        </w:rPr>
      </w:pPr>
      <w:r>
        <w:rPr>
          <w:rFonts w:ascii="Arial" w:hAnsi="Arial" w:cs="Arial"/>
          <w:sz w:val="22"/>
          <w:szCs w:val="22"/>
        </w:rPr>
        <w:t>L’expert rapportera au chargé de projet GIZ et à l’expert principal IBF concernant le déroulement de la mission, à effectuer conformément aux termes de référence. L’expert les informera de tout événement susceptible de son point de vue de retarder ou de compromettre tout ou partie de la mission.</w:t>
      </w:r>
    </w:p>
    <w:p w14:paraId="0FD6345C" w14:textId="70990546" w:rsidR="00DD1EF1" w:rsidRPr="00406878" w:rsidRDefault="00DD1EF1" w:rsidP="0096044A">
      <w:pPr>
        <w:jc w:val="both"/>
        <w:rPr>
          <w:rFonts w:ascii="Arial" w:hAnsi="Arial" w:cs="Arial"/>
          <w:sz w:val="22"/>
          <w:szCs w:val="22"/>
        </w:rPr>
      </w:pPr>
    </w:p>
    <w:p w14:paraId="396C4BA3" w14:textId="5D41A233" w:rsidR="00CC4F1B" w:rsidRPr="00406878" w:rsidRDefault="00CC4F1B" w:rsidP="0096044A">
      <w:pPr>
        <w:jc w:val="both"/>
        <w:rPr>
          <w:rFonts w:ascii="Arial" w:hAnsi="Arial" w:cs="Arial"/>
          <w:sz w:val="22"/>
          <w:szCs w:val="22"/>
        </w:rPr>
      </w:pPr>
      <w:r>
        <w:rPr>
          <w:rFonts w:ascii="Arial" w:hAnsi="Arial" w:cs="Arial"/>
          <w:sz w:val="22"/>
          <w:szCs w:val="22"/>
        </w:rPr>
        <w:t>La responsabilité de la GIZ se limite à fournir un appui technique à l’entreprise suivant les besoins que cette dernière a exprimé, l’entreprise reste la seule et unique responsable du suivi et de la bonne exécution de la mission.</w:t>
      </w:r>
    </w:p>
    <w:p w14:paraId="3CC8E04D" w14:textId="77777777" w:rsidR="00CC4F1B" w:rsidRPr="00406878" w:rsidRDefault="00CC4F1B" w:rsidP="0096044A">
      <w:pPr>
        <w:jc w:val="both"/>
        <w:rPr>
          <w:rFonts w:ascii="Arial" w:hAnsi="Arial" w:cs="Arial"/>
          <w:sz w:val="22"/>
          <w:szCs w:val="22"/>
        </w:rPr>
      </w:pPr>
    </w:p>
    <w:p w14:paraId="0EF4FCDA" w14:textId="0BF57D76" w:rsidR="00621F4A" w:rsidRPr="00406878" w:rsidRDefault="00621F4A" w:rsidP="0096044A">
      <w:pPr>
        <w:jc w:val="both"/>
        <w:rPr>
          <w:rFonts w:ascii="Arial" w:hAnsi="Arial" w:cs="Arial"/>
          <w:sz w:val="22"/>
          <w:szCs w:val="22"/>
        </w:rPr>
      </w:pPr>
      <w:r>
        <w:rPr>
          <w:rFonts w:ascii="Arial" w:hAnsi="Arial" w:cs="Arial"/>
          <w:sz w:val="22"/>
          <w:szCs w:val="22"/>
        </w:rPr>
        <w:t>A la fin de la mission, l’expert élaborera et remettra en format électronique à IBF un rapport succinct de mission (max 3 pages) indiquant les activités réalisées, les personnes rencontrées, et les livrables produits. Ces livrables seront annexés au rapport de mission de l’expert.</w:t>
      </w:r>
    </w:p>
    <w:p w14:paraId="57A252A7" w14:textId="77777777" w:rsidR="00621F4A" w:rsidRPr="00406878" w:rsidRDefault="00621F4A" w:rsidP="0096044A">
      <w:pPr>
        <w:jc w:val="both"/>
        <w:rPr>
          <w:rFonts w:ascii="Arial" w:hAnsi="Arial" w:cs="Arial"/>
          <w:sz w:val="22"/>
          <w:szCs w:val="22"/>
        </w:rPr>
      </w:pPr>
    </w:p>
    <w:p w14:paraId="27A37534" w14:textId="6794EF04" w:rsidR="00985515" w:rsidRPr="005721ED" w:rsidRDefault="00985515" w:rsidP="0096044A">
      <w:pPr>
        <w:jc w:val="both"/>
        <w:rPr>
          <w:rFonts w:ascii="Arial" w:hAnsi="Arial" w:cs="Arial"/>
          <w:sz w:val="22"/>
          <w:szCs w:val="22"/>
        </w:rPr>
      </w:pPr>
      <w:r>
        <w:rPr>
          <w:rFonts w:ascii="Arial" w:hAnsi="Arial" w:cs="Arial"/>
          <w:sz w:val="22"/>
          <w:szCs w:val="22"/>
        </w:rPr>
        <w:t xml:space="preserve">L’expert est tenu de respecter une stricte confidentialité vis-à-vis des tiers, pour toutes informations relatives à la mission ou collectées à son occasion (aucune reproduction/ diffusion des rapports de mission n’est admise). Tout manquement au respect de cette clause entraînera une interruption immédiate de la mission. Cette stricte confidentialité reste de règle, sans limitation, après la fin de la mission. </w:t>
      </w:r>
    </w:p>
    <w:p w14:paraId="19C987D5" w14:textId="2C17D3EC" w:rsidR="00DD1EF1" w:rsidRPr="005721ED" w:rsidRDefault="00DD1EF1" w:rsidP="0096044A">
      <w:pPr>
        <w:jc w:val="both"/>
        <w:rPr>
          <w:rFonts w:ascii="Arial" w:hAnsi="Arial" w:cs="Arial"/>
          <w:sz w:val="22"/>
          <w:szCs w:val="22"/>
        </w:rPr>
      </w:pPr>
    </w:p>
    <w:p w14:paraId="02B10910" w14:textId="77777777" w:rsidR="009B3D5E" w:rsidRPr="005721ED" w:rsidRDefault="009B3D5E" w:rsidP="0096044A">
      <w:pPr>
        <w:jc w:val="both"/>
        <w:rPr>
          <w:rFonts w:ascii="Arial" w:hAnsi="Arial" w:cs="Arial"/>
          <w:color w:val="FF0000"/>
          <w:sz w:val="22"/>
          <w:szCs w:val="22"/>
        </w:rPr>
      </w:pPr>
    </w:p>
    <w:sectPr w:rsidR="009B3D5E" w:rsidRPr="005721ED" w:rsidSect="008D5096">
      <w:headerReference w:type="default" r:id="rId10"/>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7BB7" w14:textId="77777777" w:rsidR="00A94A2B" w:rsidRDefault="00A94A2B" w:rsidP="006673F4">
      <w:r>
        <w:separator/>
      </w:r>
    </w:p>
  </w:endnote>
  <w:endnote w:type="continuationSeparator" w:id="0">
    <w:p w14:paraId="38E5FC98" w14:textId="77777777" w:rsidR="00A94A2B" w:rsidRDefault="00A94A2B" w:rsidP="006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116748"/>
      <w:docPartObj>
        <w:docPartGallery w:val="Page Numbers (Bottom of Page)"/>
        <w:docPartUnique/>
      </w:docPartObj>
    </w:sdtPr>
    <w:sdtEndPr>
      <w:rPr>
        <w:rStyle w:val="PageNumber"/>
      </w:rPr>
    </w:sdtEndPr>
    <w:sdtContent>
      <w:p w14:paraId="3C067567"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D2D21F" w14:textId="77777777" w:rsidR="006673F4" w:rsidRDefault="006673F4" w:rsidP="00667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5287723"/>
      <w:docPartObj>
        <w:docPartGallery w:val="Page Numbers (Bottom of Page)"/>
        <w:docPartUnique/>
      </w:docPartObj>
    </w:sdtPr>
    <w:sdtEndPr>
      <w:rPr>
        <w:rStyle w:val="PageNumber"/>
      </w:rPr>
    </w:sdtEndPr>
    <w:sdtContent>
      <w:p w14:paraId="54C78336"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1A42F" w14:textId="6C55A49D" w:rsidR="006673F4" w:rsidRDefault="005F21BF" w:rsidP="0093167B">
    <w:pPr>
      <w:pStyle w:val="Footer"/>
      <w:ind w:right="360"/>
    </w:pPr>
    <w:r w:rsidRPr="00320365">
      <w:rPr>
        <w:noProof/>
        <w:lang w:val="en-BE"/>
      </w:rPr>
      <w:drawing>
        <wp:anchor distT="0" distB="0" distL="114300" distR="114300" simplePos="0" relativeHeight="251659264" behindDoc="1" locked="0" layoutInCell="1" allowOverlap="1" wp14:anchorId="27FA84EE" wp14:editId="16D5E78F">
          <wp:simplePos x="0" y="0"/>
          <wp:positionH relativeFrom="column">
            <wp:posOffset>4824730</wp:posOffset>
          </wp:positionH>
          <wp:positionV relativeFrom="paragraph">
            <wp:posOffset>38100</wp:posOffset>
          </wp:positionV>
          <wp:extent cx="638175" cy="541655"/>
          <wp:effectExtent l="0" t="0" r="9525" b="0"/>
          <wp:wrapTight wrapText="bothSides">
            <wp:wrapPolygon edited="0">
              <wp:start x="0" y="0"/>
              <wp:lineTo x="0" y="20511"/>
              <wp:lineTo x="21278" y="20511"/>
              <wp:lineTo x="21278" y="0"/>
              <wp:lineTo x="0" y="0"/>
            </wp:wrapPolygon>
          </wp:wrapTight>
          <wp:docPr id="378367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41655"/>
                  </a:xfrm>
                  <a:prstGeom prst="rect">
                    <a:avLst/>
                  </a:prstGeom>
                  <a:noFill/>
                  <a:ln>
                    <a:noFill/>
                  </a:ln>
                </pic:spPr>
              </pic:pic>
            </a:graphicData>
          </a:graphic>
        </wp:anchor>
      </w:drawing>
    </w:r>
    <w:r w:rsidR="0093167B" w:rsidRPr="0093167B">
      <w:rPr>
        <w:noProof/>
      </w:rPr>
      <w:drawing>
        <wp:inline distT="0" distB="0" distL="0" distR="0" wp14:anchorId="5EFA7A99" wp14:editId="6A35EDA4">
          <wp:extent cx="863600" cy="499979"/>
          <wp:effectExtent l="0" t="0" r="0" b="0"/>
          <wp:docPr id="5" name="Image 4">
            <a:extLst xmlns:a="http://schemas.openxmlformats.org/drawingml/2006/main">
              <a:ext uri="{FF2B5EF4-FFF2-40B4-BE49-F238E27FC236}">
                <a16:creationId xmlns:a16="http://schemas.microsoft.com/office/drawing/2014/main" id="{84961CB2-E478-1840-9250-84342D6307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4961CB2-E478-1840-9250-84342D63074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98673" cy="520285"/>
                  </a:xfrm>
                  <a:prstGeom prst="rect">
                    <a:avLst/>
                  </a:prstGeom>
                </pic:spPr>
              </pic:pic>
            </a:graphicData>
          </a:graphic>
        </wp:inline>
      </w:drawing>
    </w:r>
    <w:r w:rsidR="0093167B">
      <w:t xml:space="preserve">            </w:t>
    </w:r>
    <w:r w:rsidR="0093167B" w:rsidRPr="0093167B">
      <w:rPr>
        <w:noProof/>
      </w:rPr>
      <w:drawing>
        <wp:inline distT="0" distB="0" distL="0" distR="0" wp14:anchorId="0C09A7FD" wp14:editId="6D109470">
          <wp:extent cx="1432672" cy="446242"/>
          <wp:effectExtent l="0" t="0" r="2540" b="0"/>
          <wp:docPr id="10" name="Image 9">
            <a:extLst xmlns:a="http://schemas.openxmlformats.org/drawingml/2006/main">
              <a:ext uri="{FF2B5EF4-FFF2-40B4-BE49-F238E27FC236}">
                <a16:creationId xmlns:a16="http://schemas.microsoft.com/office/drawing/2014/main" id="{B56DAFE7-F88B-E646-8023-687D04972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B56DAFE7-F88B-E646-8023-687D0497241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577794" cy="491444"/>
                  </a:xfrm>
                  <a:prstGeom prst="rect">
                    <a:avLst/>
                  </a:prstGeom>
                </pic:spPr>
              </pic:pic>
            </a:graphicData>
          </a:graphic>
        </wp:inline>
      </w:drawing>
    </w:r>
    <w:r w:rsidR="0093167B">
      <w:t xml:space="preserve">            </w:t>
    </w:r>
    <w:r w:rsidR="0093167B" w:rsidRPr="0093167B">
      <w:rPr>
        <w:noProof/>
      </w:rPr>
      <w:drawing>
        <wp:inline distT="0" distB="0" distL="0" distR="0" wp14:anchorId="5927BEBD" wp14:editId="46806EE5">
          <wp:extent cx="1331807" cy="410641"/>
          <wp:effectExtent l="0" t="0" r="1905" b="0"/>
          <wp:docPr id="13" name="Image 12">
            <a:extLst xmlns:a="http://schemas.openxmlformats.org/drawingml/2006/main">
              <a:ext uri="{FF2B5EF4-FFF2-40B4-BE49-F238E27FC236}">
                <a16:creationId xmlns:a16="http://schemas.microsoft.com/office/drawing/2014/main" id="{767DD865-5F80-0B4B-BD9A-0071C0243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767DD865-5F80-0B4B-BD9A-0071C0243E9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25560" cy="439548"/>
                  </a:xfrm>
                  <a:prstGeom prst="rect">
                    <a:avLst/>
                  </a:prstGeom>
                </pic:spPr>
              </pic:pic>
            </a:graphicData>
          </a:graphic>
        </wp:inline>
      </w:drawing>
    </w:r>
    <w:r w:rsidR="0093167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499A" w14:textId="77777777" w:rsidR="00A94A2B" w:rsidRDefault="00A94A2B" w:rsidP="006673F4">
      <w:r>
        <w:separator/>
      </w:r>
    </w:p>
  </w:footnote>
  <w:footnote w:type="continuationSeparator" w:id="0">
    <w:p w14:paraId="394645D5" w14:textId="77777777" w:rsidR="00A94A2B" w:rsidRDefault="00A94A2B" w:rsidP="0066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E048" w14:textId="6061E7B7" w:rsidR="00B0053C" w:rsidRDefault="00B0053C" w:rsidP="00B0053C">
    <w:pPr>
      <w:pStyle w:val="ListParagraph"/>
      <w:jc w:val="center"/>
      <w:rPr>
        <w:rFonts w:ascii="Arial" w:hAnsi="Arial" w:cs="Arial"/>
        <w:b/>
        <w:bCs/>
        <w:sz w:val="28"/>
        <w:szCs w:val="28"/>
      </w:rPr>
    </w:pPr>
    <w:r w:rsidRPr="00EB1205">
      <w:rPr>
        <w:rFonts w:ascii="Arial" w:hAnsi="Arial" w:cs="Arial"/>
        <w:b/>
        <w:bCs/>
        <w:sz w:val="28"/>
        <w:szCs w:val="28"/>
      </w:rPr>
      <w:t>Termes de références</w:t>
    </w:r>
  </w:p>
  <w:p w14:paraId="38E507D9" w14:textId="4BF563EB" w:rsidR="009B3D5E" w:rsidRPr="008B6FF6" w:rsidRDefault="00D6740A" w:rsidP="00D6740A">
    <w:pPr>
      <w:jc w:val="center"/>
      <w:rPr>
        <w:rFonts w:ascii="Arial" w:hAnsi="Arial" w:cs="Arial"/>
        <w:sz w:val="22"/>
        <w:szCs w:val="22"/>
      </w:rPr>
    </w:pPr>
    <w:r w:rsidRPr="00933250">
      <w:rPr>
        <w:rFonts w:ascii="Arial" w:hAnsi="Arial" w:cs="Arial"/>
        <w:sz w:val="22"/>
        <w:szCs w:val="22"/>
      </w:rPr>
      <w:t xml:space="preserve">Projet visant à soutenir le développement stratégique </w:t>
    </w:r>
    <w:r w:rsidR="0096203E">
      <w:rPr>
        <w:rFonts w:ascii="Arial" w:hAnsi="Arial" w:cs="Arial"/>
        <w:sz w:val="22"/>
        <w:szCs w:val="22"/>
      </w:rPr>
      <w:t>d’une entreprise</w:t>
    </w:r>
    <w:r w:rsidRPr="00933250">
      <w:rPr>
        <w:rFonts w:ascii="Arial" w:hAnsi="Arial" w:cs="Arial"/>
        <w:sz w:val="22"/>
        <w:szCs w:val="22"/>
      </w:rPr>
      <w:t xml:space="preserve"> au Maroc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D409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DF4F19"/>
    <w:multiLevelType w:val="hybridMultilevel"/>
    <w:tmpl w:val="908CF18A"/>
    <w:lvl w:ilvl="0" w:tplc="D86AE44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552A6F"/>
    <w:multiLevelType w:val="hybridMultilevel"/>
    <w:tmpl w:val="57A604FE"/>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11805"/>
    <w:multiLevelType w:val="hybridMultilevel"/>
    <w:tmpl w:val="6E3C7968"/>
    <w:lvl w:ilvl="0" w:tplc="040C0005">
      <w:start w:val="1"/>
      <w:numFmt w:val="bullet"/>
      <w:lvlText w:val=""/>
      <w:lvlJc w:val="left"/>
      <w:pPr>
        <w:ind w:left="1507" w:hanging="360"/>
      </w:pPr>
      <w:rPr>
        <w:rFonts w:ascii="Wingdings" w:hAnsi="Wingdings" w:hint="default"/>
      </w:rPr>
    </w:lvl>
    <w:lvl w:ilvl="1" w:tplc="040C0003" w:tentative="1">
      <w:start w:val="1"/>
      <w:numFmt w:val="bullet"/>
      <w:lvlText w:val="o"/>
      <w:lvlJc w:val="left"/>
      <w:pPr>
        <w:ind w:left="2227" w:hanging="360"/>
      </w:pPr>
      <w:rPr>
        <w:rFonts w:ascii="Courier New" w:hAnsi="Courier New" w:cs="Courier New" w:hint="default"/>
      </w:rPr>
    </w:lvl>
    <w:lvl w:ilvl="2" w:tplc="040C0005" w:tentative="1">
      <w:start w:val="1"/>
      <w:numFmt w:val="bullet"/>
      <w:lvlText w:val=""/>
      <w:lvlJc w:val="left"/>
      <w:pPr>
        <w:ind w:left="2947" w:hanging="360"/>
      </w:pPr>
      <w:rPr>
        <w:rFonts w:ascii="Wingdings" w:hAnsi="Wingdings" w:hint="default"/>
      </w:rPr>
    </w:lvl>
    <w:lvl w:ilvl="3" w:tplc="040C0001" w:tentative="1">
      <w:start w:val="1"/>
      <w:numFmt w:val="bullet"/>
      <w:lvlText w:val=""/>
      <w:lvlJc w:val="left"/>
      <w:pPr>
        <w:ind w:left="3667" w:hanging="360"/>
      </w:pPr>
      <w:rPr>
        <w:rFonts w:ascii="Symbol" w:hAnsi="Symbol" w:hint="default"/>
      </w:rPr>
    </w:lvl>
    <w:lvl w:ilvl="4" w:tplc="040C0003" w:tentative="1">
      <w:start w:val="1"/>
      <w:numFmt w:val="bullet"/>
      <w:lvlText w:val="o"/>
      <w:lvlJc w:val="left"/>
      <w:pPr>
        <w:ind w:left="4387" w:hanging="360"/>
      </w:pPr>
      <w:rPr>
        <w:rFonts w:ascii="Courier New" w:hAnsi="Courier New" w:cs="Courier New" w:hint="default"/>
      </w:rPr>
    </w:lvl>
    <w:lvl w:ilvl="5" w:tplc="040C0005" w:tentative="1">
      <w:start w:val="1"/>
      <w:numFmt w:val="bullet"/>
      <w:lvlText w:val=""/>
      <w:lvlJc w:val="left"/>
      <w:pPr>
        <w:ind w:left="5107" w:hanging="360"/>
      </w:pPr>
      <w:rPr>
        <w:rFonts w:ascii="Wingdings" w:hAnsi="Wingdings" w:hint="default"/>
      </w:rPr>
    </w:lvl>
    <w:lvl w:ilvl="6" w:tplc="040C0001" w:tentative="1">
      <w:start w:val="1"/>
      <w:numFmt w:val="bullet"/>
      <w:lvlText w:val=""/>
      <w:lvlJc w:val="left"/>
      <w:pPr>
        <w:ind w:left="5827" w:hanging="360"/>
      </w:pPr>
      <w:rPr>
        <w:rFonts w:ascii="Symbol" w:hAnsi="Symbol" w:hint="default"/>
      </w:rPr>
    </w:lvl>
    <w:lvl w:ilvl="7" w:tplc="040C0003" w:tentative="1">
      <w:start w:val="1"/>
      <w:numFmt w:val="bullet"/>
      <w:lvlText w:val="o"/>
      <w:lvlJc w:val="left"/>
      <w:pPr>
        <w:ind w:left="6547" w:hanging="360"/>
      </w:pPr>
      <w:rPr>
        <w:rFonts w:ascii="Courier New" w:hAnsi="Courier New" w:cs="Courier New" w:hint="default"/>
      </w:rPr>
    </w:lvl>
    <w:lvl w:ilvl="8" w:tplc="040C0005" w:tentative="1">
      <w:start w:val="1"/>
      <w:numFmt w:val="bullet"/>
      <w:lvlText w:val=""/>
      <w:lvlJc w:val="left"/>
      <w:pPr>
        <w:ind w:left="7267" w:hanging="360"/>
      </w:pPr>
      <w:rPr>
        <w:rFonts w:ascii="Wingdings" w:hAnsi="Wingdings" w:hint="default"/>
      </w:rPr>
    </w:lvl>
  </w:abstractNum>
  <w:abstractNum w:abstractNumId="4" w15:restartNumberingAfterBreak="0">
    <w:nsid w:val="17303872"/>
    <w:multiLevelType w:val="hybridMultilevel"/>
    <w:tmpl w:val="93E8B3E8"/>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B6C5D"/>
    <w:multiLevelType w:val="hybridMultilevel"/>
    <w:tmpl w:val="13B444AE"/>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01056"/>
    <w:multiLevelType w:val="hybridMultilevel"/>
    <w:tmpl w:val="DCCC212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02124A7"/>
    <w:multiLevelType w:val="hybridMultilevel"/>
    <w:tmpl w:val="FEF6E0A2"/>
    <w:lvl w:ilvl="0" w:tplc="040C0003">
      <w:start w:val="1"/>
      <w:numFmt w:val="bullet"/>
      <w:lvlText w:val="o"/>
      <w:lvlJc w:val="left"/>
      <w:pPr>
        <w:ind w:left="720" w:hanging="360"/>
      </w:pPr>
      <w:rPr>
        <w:rFonts w:ascii="Courier New" w:hAnsi="Courier New" w:cs="Courier New"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491C6F"/>
    <w:multiLevelType w:val="hybridMultilevel"/>
    <w:tmpl w:val="CCF2F478"/>
    <w:lvl w:ilvl="0" w:tplc="2782F18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4018A8"/>
    <w:multiLevelType w:val="hybridMultilevel"/>
    <w:tmpl w:val="47A86C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266373"/>
    <w:multiLevelType w:val="hybridMultilevel"/>
    <w:tmpl w:val="E6341816"/>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3968003E"/>
    <w:multiLevelType w:val="hybridMultilevel"/>
    <w:tmpl w:val="12AA5A7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9E4297E"/>
    <w:multiLevelType w:val="hybridMultilevel"/>
    <w:tmpl w:val="E3DCF856"/>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B562AD"/>
    <w:multiLevelType w:val="hybridMultilevel"/>
    <w:tmpl w:val="B55AB4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ED60D3"/>
    <w:multiLevelType w:val="hybridMultilevel"/>
    <w:tmpl w:val="EAE889DC"/>
    <w:lvl w:ilvl="0" w:tplc="2F508FA2">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021F0"/>
    <w:multiLevelType w:val="hybridMultilevel"/>
    <w:tmpl w:val="B5AE63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7C580F"/>
    <w:multiLevelType w:val="hybridMultilevel"/>
    <w:tmpl w:val="F8BC05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53C749E8"/>
    <w:multiLevelType w:val="hybridMultilevel"/>
    <w:tmpl w:val="393AE7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777C01"/>
    <w:multiLevelType w:val="hybridMultilevel"/>
    <w:tmpl w:val="23107FFA"/>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5E49D3"/>
    <w:multiLevelType w:val="hybridMultilevel"/>
    <w:tmpl w:val="CA3618FC"/>
    <w:lvl w:ilvl="0" w:tplc="040C0005">
      <w:start w:val="1"/>
      <w:numFmt w:val="bullet"/>
      <w:lvlText w:val=""/>
      <w:lvlJc w:val="left"/>
      <w:pPr>
        <w:ind w:left="787" w:hanging="360"/>
      </w:pPr>
      <w:rPr>
        <w:rFonts w:ascii="Wingdings" w:hAnsi="Wingdings"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0" w15:restartNumberingAfterBreak="0">
    <w:nsid w:val="5E8310E7"/>
    <w:multiLevelType w:val="hybridMultilevel"/>
    <w:tmpl w:val="5A0E59A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65FD706F"/>
    <w:multiLevelType w:val="hybridMultilevel"/>
    <w:tmpl w:val="40EC2B54"/>
    <w:lvl w:ilvl="0" w:tplc="040C0005">
      <w:start w:val="1"/>
      <w:numFmt w:val="bullet"/>
      <w:lvlText w:val=""/>
      <w:lvlJc w:val="left"/>
      <w:pPr>
        <w:tabs>
          <w:tab w:val="num" w:pos="360"/>
        </w:tabs>
        <w:ind w:left="360" w:hanging="360"/>
      </w:pPr>
      <w:rPr>
        <w:rFonts w:ascii="Wingdings" w:hAnsi="Wingdings" w:cs="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FC674F"/>
    <w:multiLevelType w:val="hybridMultilevel"/>
    <w:tmpl w:val="FD180E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863C72"/>
    <w:multiLevelType w:val="hybridMultilevel"/>
    <w:tmpl w:val="90BE677A"/>
    <w:lvl w:ilvl="0" w:tplc="C412697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3E5CB8"/>
    <w:multiLevelType w:val="hybridMultilevel"/>
    <w:tmpl w:val="A07E937C"/>
    <w:lvl w:ilvl="0" w:tplc="040C0005">
      <w:start w:val="1"/>
      <w:numFmt w:val="bullet"/>
      <w:lvlText w:val=""/>
      <w:lvlJc w:val="left"/>
      <w:pPr>
        <w:tabs>
          <w:tab w:val="num" w:pos="420"/>
        </w:tabs>
        <w:ind w:left="420" w:hanging="360"/>
      </w:pPr>
      <w:rPr>
        <w:rFonts w:ascii="Wingdings" w:hAnsi="Wingdings" w:cs="Wingdings"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97A197E"/>
    <w:multiLevelType w:val="hybridMultilevel"/>
    <w:tmpl w:val="B5AE63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DBD0099"/>
    <w:multiLevelType w:val="hybridMultilevel"/>
    <w:tmpl w:val="58900856"/>
    <w:lvl w:ilvl="0" w:tplc="FFFFFFFF">
      <w:start w:val="1"/>
      <w:numFmt w:val="bullet"/>
      <w:pStyle w:val="bullets"/>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88932155">
    <w:abstractNumId w:val="14"/>
  </w:num>
  <w:num w:numId="2" w16cid:durableId="33165812">
    <w:abstractNumId w:val="7"/>
  </w:num>
  <w:num w:numId="3" w16cid:durableId="1919243303">
    <w:abstractNumId w:val="3"/>
  </w:num>
  <w:num w:numId="4" w16cid:durableId="571231766">
    <w:abstractNumId w:val="26"/>
  </w:num>
  <w:num w:numId="5" w16cid:durableId="1118766764">
    <w:abstractNumId w:val="0"/>
  </w:num>
  <w:num w:numId="6" w16cid:durableId="2076124964">
    <w:abstractNumId w:val="12"/>
  </w:num>
  <w:num w:numId="7" w16cid:durableId="1124620517">
    <w:abstractNumId w:val="18"/>
  </w:num>
  <w:num w:numId="8" w16cid:durableId="1773239636">
    <w:abstractNumId w:val="21"/>
  </w:num>
  <w:num w:numId="9" w16cid:durableId="956906495">
    <w:abstractNumId w:val="5"/>
  </w:num>
  <w:num w:numId="10" w16cid:durableId="1870213991">
    <w:abstractNumId w:val="2"/>
  </w:num>
  <w:num w:numId="11" w16cid:durableId="1750729555">
    <w:abstractNumId w:val="4"/>
  </w:num>
  <w:num w:numId="12" w16cid:durableId="1451975160">
    <w:abstractNumId w:val="24"/>
  </w:num>
  <w:num w:numId="13" w16cid:durableId="1047417224">
    <w:abstractNumId w:val="25"/>
  </w:num>
  <w:num w:numId="14" w16cid:durableId="26682928">
    <w:abstractNumId w:val="1"/>
  </w:num>
  <w:num w:numId="15" w16cid:durableId="15621251">
    <w:abstractNumId w:val="6"/>
  </w:num>
  <w:num w:numId="16" w16cid:durableId="874849378">
    <w:abstractNumId w:val="11"/>
  </w:num>
  <w:num w:numId="17" w16cid:durableId="1724938158">
    <w:abstractNumId w:val="22"/>
  </w:num>
  <w:num w:numId="18" w16cid:durableId="767308843">
    <w:abstractNumId w:val="15"/>
  </w:num>
  <w:num w:numId="19" w16cid:durableId="873075646">
    <w:abstractNumId w:val="8"/>
  </w:num>
  <w:num w:numId="20" w16cid:durableId="1764260635">
    <w:abstractNumId w:val="23"/>
  </w:num>
  <w:num w:numId="21" w16cid:durableId="1255745464">
    <w:abstractNumId w:val="10"/>
  </w:num>
  <w:num w:numId="22" w16cid:durableId="1237521617">
    <w:abstractNumId w:val="9"/>
  </w:num>
  <w:num w:numId="23" w16cid:durableId="1774402011">
    <w:abstractNumId w:val="13"/>
  </w:num>
  <w:num w:numId="24" w16cid:durableId="426926666">
    <w:abstractNumId w:val="19"/>
  </w:num>
  <w:num w:numId="25" w16cid:durableId="206380214">
    <w:abstractNumId w:val="17"/>
  </w:num>
  <w:num w:numId="26" w16cid:durableId="1248031099">
    <w:abstractNumId w:val="20"/>
  </w:num>
  <w:num w:numId="27" w16cid:durableId="126530905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F4"/>
    <w:rsid w:val="00006C5D"/>
    <w:rsid w:val="00026DAB"/>
    <w:rsid w:val="00034706"/>
    <w:rsid w:val="000637FF"/>
    <w:rsid w:val="00075421"/>
    <w:rsid w:val="000812D1"/>
    <w:rsid w:val="000903C3"/>
    <w:rsid w:val="00090800"/>
    <w:rsid w:val="000C6DB7"/>
    <w:rsid w:val="000E62DF"/>
    <w:rsid w:val="000F54A0"/>
    <w:rsid w:val="00121881"/>
    <w:rsid w:val="001254BC"/>
    <w:rsid w:val="00134164"/>
    <w:rsid w:val="00136537"/>
    <w:rsid w:val="00157A64"/>
    <w:rsid w:val="0017165A"/>
    <w:rsid w:val="00172693"/>
    <w:rsid w:val="00183C76"/>
    <w:rsid w:val="00184E7B"/>
    <w:rsid w:val="00190DB2"/>
    <w:rsid w:val="001B4BA9"/>
    <w:rsid w:val="001D4D6E"/>
    <w:rsid w:val="001E2CA3"/>
    <w:rsid w:val="001E3B42"/>
    <w:rsid w:val="001E6F59"/>
    <w:rsid w:val="002218FC"/>
    <w:rsid w:val="00236069"/>
    <w:rsid w:val="00254C27"/>
    <w:rsid w:val="00254CF5"/>
    <w:rsid w:val="002566CE"/>
    <w:rsid w:val="00261030"/>
    <w:rsid w:val="0027003F"/>
    <w:rsid w:val="00291BF0"/>
    <w:rsid w:val="002A3E8F"/>
    <w:rsid w:val="002C0438"/>
    <w:rsid w:val="002F0EE1"/>
    <w:rsid w:val="0031616A"/>
    <w:rsid w:val="00324502"/>
    <w:rsid w:val="00334054"/>
    <w:rsid w:val="003446C8"/>
    <w:rsid w:val="003551E3"/>
    <w:rsid w:val="00371190"/>
    <w:rsid w:val="00372FAF"/>
    <w:rsid w:val="003741AB"/>
    <w:rsid w:val="00393D61"/>
    <w:rsid w:val="00395935"/>
    <w:rsid w:val="00396649"/>
    <w:rsid w:val="003B0215"/>
    <w:rsid w:val="003E7B51"/>
    <w:rsid w:val="003F66B7"/>
    <w:rsid w:val="00406878"/>
    <w:rsid w:val="00411F3F"/>
    <w:rsid w:val="00415754"/>
    <w:rsid w:val="00416CC0"/>
    <w:rsid w:val="00436BE3"/>
    <w:rsid w:val="004413E2"/>
    <w:rsid w:val="00443CCE"/>
    <w:rsid w:val="0044584F"/>
    <w:rsid w:val="00462018"/>
    <w:rsid w:val="00466BDA"/>
    <w:rsid w:val="00474D61"/>
    <w:rsid w:val="004806C1"/>
    <w:rsid w:val="00480D9E"/>
    <w:rsid w:val="004A2C15"/>
    <w:rsid w:val="004C24C0"/>
    <w:rsid w:val="004F5119"/>
    <w:rsid w:val="0051415A"/>
    <w:rsid w:val="005721ED"/>
    <w:rsid w:val="005807E4"/>
    <w:rsid w:val="00585349"/>
    <w:rsid w:val="005868EA"/>
    <w:rsid w:val="00590B7F"/>
    <w:rsid w:val="005A3FCE"/>
    <w:rsid w:val="005B57B0"/>
    <w:rsid w:val="005E0359"/>
    <w:rsid w:val="005E03A0"/>
    <w:rsid w:val="005F21BF"/>
    <w:rsid w:val="00600D14"/>
    <w:rsid w:val="006138F4"/>
    <w:rsid w:val="00617011"/>
    <w:rsid w:val="00621F4A"/>
    <w:rsid w:val="00625DE2"/>
    <w:rsid w:val="00646367"/>
    <w:rsid w:val="006673F4"/>
    <w:rsid w:val="006C78F7"/>
    <w:rsid w:val="006E1AE3"/>
    <w:rsid w:val="006F19FE"/>
    <w:rsid w:val="007165F3"/>
    <w:rsid w:val="00740408"/>
    <w:rsid w:val="00747FEF"/>
    <w:rsid w:val="00757F80"/>
    <w:rsid w:val="007818F5"/>
    <w:rsid w:val="00790153"/>
    <w:rsid w:val="007C0C23"/>
    <w:rsid w:val="007C51A6"/>
    <w:rsid w:val="007D4DDE"/>
    <w:rsid w:val="00805744"/>
    <w:rsid w:val="008223FE"/>
    <w:rsid w:val="0084554A"/>
    <w:rsid w:val="0085074E"/>
    <w:rsid w:val="00856530"/>
    <w:rsid w:val="008B6FF6"/>
    <w:rsid w:val="008C3000"/>
    <w:rsid w:val="008D5096"/>
    <w:rsid w:val="008D5986"/>
    <w:rsid w:val="009237A4"/>
    <w:rsid w:val="00930A02"/>
    <w:rsid w:val="0093167B"/>
    <w:rsid w:val="00933250"/>
    <w:rsid w:val="009369CC"/>
    <w:rsid w:val="00941631"/>
    <w:rsid w:val="00956A27"/>
    <w:rsid w:val="0096044A"/>
    <w:rsid w:val="00961811"/>
    <w:rsid w:val="0096203E"/>
    <w:rsid w:val="00985515"/>
    <w:rsid w:val="009B1A07"/>
    <w:rsid w:val="009B3D5E"/>
    <w:rsid w:val="009D2896"/>
    <w:rsid w:val="009D5B5A"/>
    <w:rsid w:val="009F19B8"/>
    <w:rsid w:val="009F5675"/>
    <w:rsid w:val="00A13FA7"/>
    <w:rsid w:val="00A20452"/>
    <w:rsid w:val="00A219AD"/>
    <w:rsid w:val="00A53738"/>
    <w:rsid w:val="00A5420E"/>
    <w:rsid w:val="00A94A2B"/>
    <w:rsid w:val="00A959E5"/>
    <w:rsid w:val="00A96754"/>
    <w:rsid w:val="00AA56B8"/>
    <w:rsid w:val="00AA6019"/>
    <w:rsid w:val="00AB652D"/>
    <w:rsid w:val="00AF5EA1"/>
    <w:rsid w:val="00B0053C"/>
    <w:rsid w:val="00B17DC6"/>
    <w:rsid w:val="00B305D6"/>
    <w:rsid w:val="00B31016"/>
    <w:rsid w:val="00B3190B"/>
    <w:rsid w:val="00B331A3"/>
    <w:rsid w:val="00B412B9"/>
    <w:rsid w:val="00B56D6D"/>
    <w:rsid w:val="00B766E6"/>
    <w:rsid w:val="00BA1190"/>
    <w:rsid w:val="00BE6627"/>
    <w:rsid w:val="00BF3935"/>
    <w:rsid w:val="00C0105D"/>
    <w:rsid w:val="00C117D1"/>
    <w:rsid w:val="00C42EE3"/>
    <w:rsid w:val="00CB03AB"/>
    <w:rsid w:val="00CB2F01"/>
    <w:rsid w:val="00CB7CC4"/>
    <w:rsid w:val="00CC4F1B"/>
    <w:rsid w:val="00CD5A2C"/>
    <w:rsid w:val="00CF7080"/>
    <w:rsid w:val="00D00326"/>
    <w:rsid w:val="00D04EAB"/>
    <w:rsid w:val="00D13420"/>
    <w:rsid w:val="00D34402"/>
    <w:rsid w:val="00D4547E"/>
    <w:rsid w:val="00D4648F"/>
    <w:rsid w:val="00D55D7B"/>
    <w:rsid w:val="00D6740A"/>
    <w:rsid w:val="00DA0CAA"/>
    <w:rsid w:val="00DD1EF1"/>
    <w:rsid w:val="00E455BD"/>
    <w:rsid w:val="00E53966"/>
    <w:rsid w:val="00E62A79"/>
    <w:rsid w:val="00E6584F"/>
    <w:rsid w:val="00E66F33"/>
    <w:rsid w:val="00E71BA8"/>
    <w:rsid w:val="00E75688"/>
    <w:rsid w:val="00EB1205"/>
    <w:rsid w:val="00ED5D38"/>
    <w:rsid w:val="00EF52B2"/>
    <w:rsid w:val="00EF657F"/>
    <w:rsid w:val="00F04EAC"/>
    <w:rsid w:val="00F24379"/>
    <w:rsid w:val="00F54279"/>
    <w:rsid w:val="00F63D2C"/>
    <w:rsid w:val="00F70F54"/>
    <w:rsid w:val="00F91E5A"/>
    <w:rsid w:val="00F92401"/>
    <w:rsid w:val="00FA1FBA"/>
    <w:rsid w:val="00FB3A2B"/>
    <w:rsid w:val="00FC0064"/>
    <w:rsid w:val="00FC6CC6"/>
    <w:rsid w:val="00FD27E5"/>
    <w:rsid w:val="00FD64DA"/>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30FBF"/>
  <w15:chartTrackingRefBased/>
  <w15:docId w15:val="{726DE854-D17A-D745-A91B-4E85FC67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3F"/>
    <w:rPr>
      <w:rFonts w:ascii="Times New Roman" w:eastAsia="Times New Roman" w:hAnsi="Times New Roman" w:cs="Times New Roman"/>
      <w:lang w:eastAsia="fr-FR"/>
    </w:rPr>
  </w:style>
  <w:style w:type="paragraph" w:styleId="Heading2">
    <w:name w:val="heading 2"/>
    <w:basedOn w:val="Normal"/>
    <w:next w:val="Normal"/>
    <w:link w:val="Heading2Char"/>
    <w:qFormat/>
    <w:rsid w:val="001D4D6E"/>
    <w:pPr>
      <w:keepNext/>
      <w:spacing w:before="240" w:after="60"/>
      <w:outlineLvl w:val="1"/>
    </w:pPr>
    <w:rPr>
      <w:rFonts w:ascii="Arial" w:hAnsi="Arial" w:cs="Arial"/>
      <w:b/>
      <w:bCs/>
      <w:i/>
      <w:iCs/>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73F4"/>
    <w:pPr>
      <w:spacing w:before="100" w:beforeAutospacing="1" w:after="100" w:afterAutospacing="1"/>
    </w:pPr>
  </w:style>
  <w:style w:type="character" w:styleId="Strong">
    <w:name w:val="Strong"/>
    <w:basedOn w:val="DefaultParagraphFont"/>
    <w:uiPriority w:val="22"/>
    <w:qFormat/>
    <w:rsid w:val="006673F4"/>
    <w:rPr>
      <w:b/>
      <w:bCs/>
    </w:rPr>
  </w:style>
  <w:style w:type="paragraph" w:styleId="Header">
    <w:name w:val="header"/>
    <w:basedOn w:val="Normal"/>
    <w:link w:val="HeaderChar"/>
    <w:uiPriority w:val="99"/>
    <w:unhideWhenUsed/>
    <w:rsid w:val="006673F4"/>
    <w:pPr>
      <w:tabs>
        <w:tab w:val="center" w:pos="4536"/>
        <w:tab w:val="right" w:pos="9072"/>
      </w:tabs>
    </w:pPr>
  </w:style>
  <w:style w:type="character" w:customStyle="1" w:styleId="HeaderChar">
    <w:name w:val="Header Char"/>
    <w:basedOn w:val="DefaultParagraphFont"/>
    <w:link w:val="Header"/>
    <w:uiPriority w:val="99"/>
    <w:rsid w:val="006673F4"/>
  </w:style>
  <w:style w:type="paragraph" w:styleId="Footer">
    <w:name w:val="footer"/>
    <w:basedOn w:val="Normal"/>
    <w:link w:val="FooterChar"/>
    <w:uiPriority w:val="99"/>
    <w:unhideWhenUsed/>
    <w:rsid w:val="006673F4"/>
    <w:pPr>
      <w:tabs>
        <w:tab w:val="center" w:pos="4536"/>
        <w:tab w:val="right" w:pos="9072"/>
      </w:tabs>
    </w:pPr>
  </w:style>
  <w:style w:type="character" w:customStyle="1" w:styleId="FooterChar">
    <w:name w:val="Footer Char"/>
    <w:basedOn w:val="DefaultParagraphFont"/>
    <w:link w:val="Footer"/>
    <w:uiPriority w:val="99"/>
    <w:rsid w:val="006673F4"/>
  </w:style>
  <w:style w:type="character" w:styleId="PageNumber">
    <w:name w:val="page number"/>
    <w:basedOn w:val="DefaultParagraphFont"/>
    <w:uiPriority w:val="99"/>
    <w:semiHidden/>
    <w:unhideWhenUsed/>
    <w:rsid w:val="006673F4"/>
  </w:style>
  <w:style w:type="paragraph" w:styleId="ListParagraph">
    <w:name w:val="List Paragraph"/>
    <w:basedOn w:val="Normal"/>
    <w:uiPriority w:val="34"/>
    <w:qFormat/>
    <w:rsid w:val="00EB1205"/>
    <w:pPr>
      <w:ind w:left="720"/>
      <w:contextualSpacing/>
    </w:pPr>
  </w:style>
  <w:style w:type="paragraph" w:styleId="z-TopofForm">
    <w:name w:val="HTML Top of Form"/>
    <w:basedOn w:val="Normal"/>
    <w:next w:val="Normal"/>
    <w:link w:val="z-TopofFormChar"/>
    <w:hidden/>
    <w:uiPriority w:val="99"/>
    <w:semiHidden/>
    <w:unhideWhenUsed/>
    <w:rsid w:val="00DD1EF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D1EF1"/>
    <w:rPr>
      <w:rFonts w:ascii="Arial" w:eastAsia="Times New Roman" w:hAnsi="Arial" w:cs="Arial"/>
      <w:vanish/>
      <w:sz w:val="16"/>
      <w:szCs w:val="16"/>
      <w:lang w:eastAsia="fr-FR"/>
    </w:rPr>
  </w:style>
  <w:style w:type="paragraph" w:styleId="z-BottomofForm">
    <w:name w:val="HTML Bottom of Form"/>
    <w:basedOn w:val="Normal"/>
    <w:next w:val="Normal"/>
    <w:link w:val="z-BottomofFormChar"/>
    <w:hidden/>
    <w:uiPriority w:val="99"/>
    <w:semiHidden/>
    <w:unhideWhenUsed/>
    <w:rsid w:val="00DD1EF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D1EF1"/>
    <w:rPr>
      <w:rFonts w:ascii="Arial" w:eastAsia="Times New Roman" w:hAnsi="Arial" w:cs="Arial"/>
      <w:vanish/>
      <w:sz w:val="16"/>
      <w:szCs w:val="16"/>
      <w:lang w:eastAsia="fr-FR"/>
    </w:rPr>
  </w:style>
  <w:style w:type="character" w:styleId="Emphasis">
    <w:name w:val="Emphasis"/>
    <w:basedOn w:val="DefaultParagraphFont"/>
    <w:uiPriority w:val="20"/>
    <w:qFormat/>
    <w:rsid w:val="009B3D5E"/>
    <w:rPr>
      <w:i/>
      <w:iCs/>
    </w:rPr>
  </w:style>
  <w:style w:type="paragraph" w:customStyle="1" w:styleId="bullets">
    <w:name w:val="bullets"/>
    <w:basedOn w:val="Normal"/>
    <w:rsid w:val="001D4D6E"/>
    <w:pPr>
      <w:numPr>
        <w:numId w:val="4"/>
      </w:numPr>
      <w:spacing w:before="120"/>
    </w:pPr>
    <w:rPr>
      <w:rFonts w:ascii="Tahoma" w:hAnsi="Tahoma" w:cs="Tahoma"/>
      <w:b/>
      <w:bCs/>
      <w:sz w:val="20"/>
      <w:szCs w:val="20"/>
      <w:lang w:val="fr-FR"/>
    </w:rPr>
  </w:style>
  <w:style w:type="character" w:customStyle="1" w:styleId="Heading2Char">
    <w:name w:val="Heading 2 Char"/>
    <w:basedOn w:val="DefaultParagraphFont"/>
    <w:link w:val="Heading2"/>
    <w:rsid w:val="001D4D6E"/>
    <w:rPr>
      <w:rFonts w:ascii="Arial" w:eastAsia="Times New Roman" w:hAnsi="Arial" w:cs="Arial"/>
      <w:b/>
      <w:bCs/>
      <w:i/>
      <w:iCs/>
      <w:sz w:val="28"/>
      <w:szCs w:val="28"/>
      <w:lang w:val="fr-FR" w:eastAsia="fr-FR"/>
    </w:rPr>
  </w:style>
  <w:style w:type="paragraph" w:styleId="ListBullet">
    <w:name w:val="List Bullet"/>
    <w:basedOn w:val="Normal"/>
    <w:rsid w:val="001D4D6E"/>
    <w:pPr>
      <w:numPr>
        <w:numId w:val="5"/>
      </w:numPr>
      <w:jc w:val="both"/>
    </w:pPr>
    <w:rPr>
      <w:rFonts w:ascii="Tahoma" w:hAnsi="Tahoma" w:cs="Tahoma"/>
      <w:sz w:val="20"/>
      <w:szCs w:val="20"/>
      <w:lang w:val="fr-FR"/>
    </w:rPr>
  </w:style>
  <w:style w:type="paragraph" w:styleId="BodyText">
    <w:name w:val="Body Text"/>
    <w:basedOn w:val="Normal"/>
    <w:link w:val="BodyTextChar"/>
    <w:rsid w:val="001D4D6E"/>
    <w:pPr>
      <w:autoSpaceDE w:val="0"/>
      <w:autoSpaceDN w:val="0"/>
      <w:jc w:val="both"/>
    </w:pPr>
    <w:rPr>
      <w:rFonts w:ascii="Tahoma" w:hAnsi="Tahoma" w:cs="Tahoma"/>
      <w:sz w:val="22"/>
      <w:szCs w:val="22"/>
      <w:lang w:val="fr-FR"/>
    </w:rPr>
  </w:style>
  <w:style w:type="character" w:customStyle="1" w:styleId="BodyTextChar">
    <w:name w:val="Body Text Char"/>
    <w:basedOn w:val="DefaultParagraphFont"/>
    <w:link w:val="BodyText"/>
    <w:rsid w:val="001D4D6E"/>
    <w:rPr>
      <w:rFonts w:ascii="Tahoma" w:eastAsia="Times New Roman" w:hAnsi="Tahoma" w:cs="Tahoma"/>
      <w:sz w:val="22"/>
      <w:szCs w:val="22"/>
      <w:lang w:val="fr-FR" w:eastAsia="fr-FR"/>
    </w:rPr>
  </w:style>
  <w:style w:type="table" w:styleId="TableGrid">
    <w:name w:val="Table Grid"/>
    <w:basedOn w:val="TableNormal"/>
    <w:rsid w:val="001D4D6E"/>
    <w:pPr>
      <w:spacing w:line="280" w:lineRule="atLeas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5990">
      <w:bodyDiv w:val="1"/>
      <w:marLeft w:val="0"/>
      <w:marRight w:val="0"/>
      <w:marTop w:val="0"/>
      <w:marBottom w:val="0"/>
      <w:divBdr>
        <w:top w:val="none" w:sz="0" w:space="0" w:color="auto"/>
        <w:left w:val="none" w:sz="0" w:space="0" w:color="auto"/>
        <w:bottom w:val="none" w:sz="0" w:space="0" w:color="auto"/>
        <w:right w:val="none" w:sz="0" w:space="0" w:color="auto"/>
      </w:divBdr>
      <w:divsChild>
        <w:div w:id="1655180069">
          <w:marLeft w:val="0"/>
          <w:marRight w:val="0"/>
          <w:marTop w:val="0"/>
          <w:marBottom w:val="0"/>
          <w:divBdr>
            <w:top w:val="single" w:sz="2" w:space="0" w:color="D9D9E3"/>
            <w:left w:val="single" w:sz="2" w:space="0" w:color="D9D9E3"/>
            <w:bottom w:val="single" w:sz="2" w:space="0" w:color="D9D9E3"/>
            <w:right w:val="single" w:sz="2" w:space="0" w:color="D9D9E3"/>
          </w:divBdr>
          <w:divsChild>
            <w:div w:id="144195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9340853">
                  <w:marLeft w:val="0"/>
                  <w:marRight w:val="0"/>
                  <w:marTop w:val="0"/>
                  <w:marBottom w:val="0"/>
                  <w:divBdr>
                    <w:top w:val="single" w:sz="2" w:space="0" w:color="D9D9E3"/>
                    <w:left w:val="single" w:sz="2" w:space="0" w:color="D9D9E3"/>
                    <w:bottom w:val="single" w:sz="2" w:space="0" w:color="D9D9E3"/>
                    <w:right w:val="single" w:sz="2" w:space="0" w:color="D9D9E3"/>
                  </w:divBdr>
                  <w:divsChild>
                    <w:div w:id="166100934">
                      <w:marLeft w:val="0"/>
                      <w:marRight w:val="0"/>
                      <w:marTop w:val="0"/>
                      <w:marBottom w:val="0"/>
                      <w:divBdr>
                        <w:top w:val="single" w:sz="2" w:space="0" w:color="D9D9E3"/>
                        <w:left w:val="single" w:sz="2" w:space="0" w:color="D9D9E3"/>
                        <w:bottom w:val="single" w:sz="2" w:space="0" w:color="D9D9E3"/>
                        <w:right w:val="single" w:sz="2" w:space="0" w:color="D9D9E3"/>
                      </w:divBdr>
                      <w:divsChild>
                        <w:div w:id="813596171">
                          <w:marLeft w:val="0"/>
                          <w:marRight w:val="0"/>
                          <w:marTop w:val="0"/>
                          <w:marBottom w:val="0"/>
                          <w:divBdr>
                            <w:top w:val="single" w:sz="2" w:space="0" w:color="D9D9E3"/>
                            <w:left w:val="single" w:sz="2" w:space="0" w:color="D9D9E3"/>
                            <w:bottom w:val="single" w:sz="2" w:space="0" w:color="D9D9E3"/>
                            <w:right w:val="single" w:sz="2" w:space="0" w:color="D9D9E3"/>
                          </w:divBdr>
                          <w:divsChild>
                            <w:div w:id="1010378899">
                              <w:marLeft w:val="0"/>
                              <w:marRight w:val="0"/>
                              <w:marTop w:val="0"/>
                              <w:marBottom w:val="0"/>
                              <w:divBdr>
                                <w:top w:val="single" w:sz="2" w:space="0" w:color="D9D9E3"/>
                                <w:left w:val="single" w:sz="2" w:space="0" w:color="D9D9E3"/>
                                <w:bottom w:val="single" w:sz="2" w:space="0" w:color="D9D9E3"/>
                                <w:right w:val="single" w:sz="2" w:space="0" w:color="D9D9E3"/>
                              </w:divBdr>
                              <w:divsChild>
                                <w:div w:id="1498112222">
                                  <w:marLeft w:val="0"/>
                                  <w:marRight w:val="0"/>
                                  <w:marTop w:val="0"/>
                                  <w:marBottom w:val="0"/>
                                  <w:divBdr>
                                    <w:top w:val="single" w:sz="2" w:space="0" w:color="D9D9E3"/>
                                    <w:left w:val="single" w:sz="2" w:space="0" w:color="D9D9E3"/>
                                    <w:bottom w:val="single" w:sz="2" w:space="0" w:color="D9D9E3"/>
                                    <w:right w:val="single" w:sz="2" w:space="0" w:color="D9D9E3"/>
                                  </w:divBdr>
                                  <w:divsChild>
                                    <w:div w:id="318387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6170387">
          <w:marLeft w:val="0"/>
          <w:marRight w:val="0"/>
          <w:marTop w:val="0"/>
          <w:marBottom w:val="0"/>
          <w:divBdr>
            <w:top w:val="single" w:sz="2" w:space="0" w:color="D9D9E3"/>
            <w:left w:val="single" w:sz="2" w:space="0" w:color="D9D9E3"/>
            <w:bottom w:val="single" w:sz="2" w:space="0" w:color="D9D9E3"/>
            <w:right w:val="single" w:sz="2" w:space="0" w:color="D9D9E3"/>
          </w:divBdr>
          <w:divsChild>
            <w:div w:id="2074115266">
              <w:marLeft w:val="0"/>
              <w:marRight w:val="0"/>
              <w:marTop w:val="100"/>
              <w:marBottom w:val="100"/>
              <w:divBdr>
                <w:top w:val="single" w:sz="2" w:space="0" w:color="D9D9E3"/>
                <w:left w:val="single" w:sz="2" w:space="0" w:color="D9D9E3"/>
                <w:bottom w:val="single" w:sz="2" w:space="0" w:color="D9D9E3"/>
                <w:right w:val="single" w:sz="2" w:space="0" w:color="D9D9E3"/>
              </w:divBdr>
              <w:divsChild>
                <w:div w:id="280303674">
                  <w:marLeft w:val="0"/>
                  <w:marRight w:val="0"/>
                  <w:marTop w:val="0"/>
                  <w:marBottom w:val="0"/>
                  <w:divBdr>
                    <w:top w:val="single" w:sz="2" w:space="0" w:color="D9D9E3"/>
                    <w:left w:val="single" w:sz="2" w:space="0" w:color="D9D9E3"/>
                    <w:bottom w:val="single" w:sz="2" w:space="0" w:color="D9D9E3"/>
                    <w:right w:val="single" w:sz="2" w:space="0" w:color="D9D9E3"/>
                  </w:divBdr>
                  <w:divsChild>
                    <w:div w:id="1032337384">
                      <w:marLeft w:val="0"/>
                      <w:marRight w:val="0"/>
                      <w:marTop w:val="0"/>
                      <w:marBottom w:val="0"/>
                      <w:divBdr>
                        <w:top w:val="single" w:sz="2" w:space="0" w:color="D9D9E3"/>
                        <w:left w:val="single" w:sz="2" w:space="0" w:color="D9D9E3"/>
                        <w:bottom w:val="single" w:sz="2" w:space="0" w:color="D9D9E3"/>
                        <w:right w:val="single" w:sz="2" w:space="0" w:color="D9D9E3"/>
                      </w:divBdr>
                      <w:divsChild>
                        <w:div w:id="1079668465">
                          <w:marLeft w:val="0"/>
                          <w:marRight w:val="0"/>
                          <w:marTop w:val="0"/>
                          <w:marBottom w:val="0"/>
                          <w:divBdr>
                            <w:top w:val="single" w:sz="2" w:space="0" w:color="D9D9E3"/>
                            <w:left w:val="single" w:sz="2" w:space="0" w:color="D9D9E3"/>
                            <w:bottom w:val="single" w:sz="2" w:space="0" w:color="D9D9E3"/>
                            <w:right w:val="single" w:sz="2" w:space="0" w:color="D9D9E3"/>
                          </w:divBdr>
                          <w:divsChild>
                            <w:div w:id="490175565">
                              <w:marLeft w:val="0"/>
                              <w:marRight w:val="0"/>
                              <w:marTop w:val="0"/>
                              <w:marBottom w:val="0"/>
                              <w:divBdr>
                                <w:top w:val="single" w:sz="2" w:space="0" w:color="D9D9E3"/>
                                <w:left w:val="single" w:sz="2" w:space="0" w:color="D9D9E3"/>
                                <w:bottom w:val="single" w:sz="2" w:space="0" w:color="D9D9E3"/>
                                <w:right w:val="single" w:sz="2" w:space="0" w:color="D9D9E3"/>
                              </w:divBdr>
                              <w:divsChild>
                                <w:div w:id="1653950623">
                                  <w:marLeft w:val="0"/>
                                  <w:marRight w:val="0"/>
                                  <w:marTop w:val="0"/>
                                  <w:marBottom w:val="0"/>
                                  <w:divBdr>
                                    <w:top w:val="single" w:sz="2" w:space="0" w:color="D9D9E3"/>
                                    <w:left w:val="single" w:sz="2" w:space="0" w:color="D9D9E3"/>
                                    <w:bottom w:val="single" w:sz="2" w:space="0" w:color="D9D9E3"/>
                                    <w:right w:val="single" w:sz="2" w:space="0" w:color="D9D9E3"/>
                                  </w:divBdr>
                                  <w:divsChild>
                                    <w:div w:id="682822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254">
                      <w:marLeft w:val="0"/>
                      <w:marRight w:val="0"/>
                      <w:marTop w:val="0"/>
                      <w:marBottom w:val="0"/>
                      <w:divBdr>
                        <w:top w:val="single" w:sz="2" w:space="0" w:color="D9D9E3"/>
                        <w:left w:val="single" w:sz="2" w:space="0" w:color="D9D9E3"/>
                        <w:bottom w:val="single" w:sz="2" w:space="0" w:color="D9D9E3"/>
                        <w:right w:val="single" w:sz="2" w:space="0" w:color="D9D9E3"/>
                      </w:divBdr>
                      <w:divsChild>
                        <w:div w:id="1614750812">
                          <w:marLeft w:val="0"/>
                          <w:marRight w:val="0"/>
                          <w:marTop w:val="0"/>
                          <w:marBottom w:val="0"/>
                          <w:divBdr>
                            <w:top w:val="single" w:sz="2" w:space="0" w:color="D9D9E3"/>
                            <w:left w:val="single" w:sz="2" w:space="0" w:color="D9D9E3"/>
                            <w:bottom w:val="single" w:sz="2" w:space="0" w:color="D9D9E3"/>
                            <w:right w:val="single" w:sz="2" w:space="0" w:color="D9D9E3"/>
                          </w:divBdr>
                        </w:div>
                        <w:div w:id="1093696819">
                          <w:marLeft w:val="0"/>
                          <w:marRight w:val="0"/>
                          <w:marTop w:val="0"/>
                          <w:marBottom w:val="0"/>
                          <w:divBdr>
                            <w:top w:val="single" w:sz="2" w:space="0" w:color="D9D9E3"/>
                            <w:left w:val="single" w:sz="2" w:space="0" w:color="D9D9E3"/>
                            <w:bottom w:val="single" w:sz="2" w:space="0" w:color="D9D9E3"/>
                            <w:right w:val="single" w:sz="2" w:space="0" w:color="D9D9E3"/>
                          </w:divBdr>
                          <w:divsChild>
                            <w:div w:id="952327169">
                              <w:marLeft w:val="0"/>
                              <w:marRight w:val="0"/>
                              <w:marTop w:val="0"/>
                              <w:marBottom w:val="0"/>
                              <w:divBdr>
                                <w:top w:val="single" w:sz="2" w:space="0" w:color="D9D9E3"/>
                                <w:left w:val="single" w:sz="2" w:space="0" w:color="D9D9E3"/>
                                <w:bottom w:val="single" w:sz="2" w:space="0" w:color="D9D9E3"/>
                                <w:right w:val="single" w:sz="2" w:space="0" w:color="D9D9E3"/>
                              </w:divBdr>
                              <w:divsChild>
                                <w:div w:id="1525361261">
                                  <w:marLeft w:val="0"/>
                                  <w:marRight w:val="0"/>
                                  <w:marTop w:val="0"/>
                                  <w:marBottom w:val="0"/>
                                  <w:divBdr>
                                    <w:top w:val="single" w:sz="2" w:space="0" w:color="D9D9E3"/>
                                    <w:left w:val="single" w:sz="2" w:space="0" w:color="D9D9E3"/>
                                    <w:bottom w:val="single" w:sz="2" w:space="0" w:color="D9D9E3"/>
                                    <w:right w:val="single" w:sz="2" w:space="0" w:color="D9D9E3"/>
                                  </w:divBdr>
                                  <w:divsChild>
                                    <w:div w:id="2144422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3036027">
      <w:bodyDiv w:val="1"/>
      <w:marLeft w:val="0"/>
      <w:marRight w:val="0"/>
      <w:marTop w:val="0"/>
      <w:marBottom w:val="0"/>
      <w:divBdr>
        <w:top w:val="none" w:sz="0" w:space="0" w:color="auto"/>
        <w:left w:val="none" w:sz="0" w:space="0" w:color="auto"/>
        <w:bottom w:val="none" w:sz="0" w:space="0" w:color="auto"/>
        <w:right w:val="none" w:sz="0" w:space="0" w:color="auto"/>
      </w:divBdr>
      <w:divsChild>
        <w:div w:id="1725449424">
          <w:marLeft w:val="0"/>
          <w:marRight w:val="0"/>
          <w:marTop w:val="0"/>
          <w:marBottom w:val="0"/>
          <w:divBdr>
            <w:top w:val="single" w:sz="2" w:space="0" w:color="D9D9E3"/>
            <w:left w:val="single" w:sz="2" w:space="0" w:color="D9D9E3"/>
            <w:bottom w:val="single" w:sz="2" w:space="0" w:color="D9D9E3"/>
            <w:right w:val="single" w:sz="2" w:space="0" w:color="D9D9E3"/>
          </w:divBdr>
          <w:divsChild>
            <w:div w:id="1760984269">
              <w:marLeft w:val="0"/>
              <w:marRight w:val="0"/>
              <w:marTop w:val="0"/>
              <w:marBottom w:val="0"/>
              <w:divBdr>
                <w:top w:val="single" w:sz="2" w:space="0" w:color="D9D9E3"/>
                <w:left w:val="single" w:sz="2" w:space="0" w:color="D9D9E3"/>
                <w:bottom w:val="single" w:sz="2" w:space="0" w:color="D9D9E3"/>
                <w:right w:val="single" w:sz="2" w:space="0" w:color="D9D9E3"/>
              </w:divBdr>
              <w:divsChild>
                <w:div w:id="1420910595">
                  <w:marLeft w:val="0"/>
                  <w:marRight w:val="0"/>
                  <w:marTop w:val="0"/>
                  <w:marBottom w:val="0"/>
                  <w:divBdr>
                    <w:top w:val="single" w:sz="2" w:space="0" w:color="D9D9E3"/>
                    <w:left w:val="single" w:sz="2" w:space="0" w:color="D9D9E3"/>
                    <w:bottom w:val="single" w:sz="2" w:space="0" w:color="D9D9E3"/>
                    <w:right w:val="single" w:sz="2" w:space="0" w:color="D9D9E3"/>
                  </w:divBdr>
                  <w:divsChild>
                    <w:div w:id="149519431">
                      <w:marLeft w:val="0"/>
                      <w:marRight w:val="0"/>
                      <w:marTop w:val="0"/>
                      <w:marBottom w:val="0"/>
                      <w:divBdr>
                        <w:top w:val="single" w:sz="2" w:space="0" w:color="D9D9E3"/>
                        <w:left w:val="single" w:sz="2" w:space="0" w:color="D9D9E3"/>
                        <w:bottom w:val="single" w:sz="2" w:space="0" w:color="D9D9E3"/>
                        <w:right w:val="single" w:sz="2" w:space="0" w:color="D9D9E3"/>
                      </w:divBdr>
                      <w:divsChild>
                        <w:div w:id="240409209">
                          <w:marLeft w:val="0"/>
                          <w:marRight w:val="0"/>
                          <w:marTop w:val="0"/>
                          <w:marBottom w:val="0"/>
                          <w:divBdr>
                            <w:top w:val="single" w:sz="2" w:space="0" w:color="D9D9E3"/>
                            <w:left w:val="single" w:sz="2" w:space="0" w:color="D9D9E3"/>
                            <w:bottom w:val="single" w:sz="2" w:space="0" w:color="D9D9E3"/>
                            <w:right w:val="single" w:sz="2" w:space="0" w:color="D9D9E3"/>
                          </w:divBdr>
                          <w:divsChild>
                            <w:div w:id="13478258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88631547">
                                  <w:marLeft w:val="0"/>
                                  <w:marRight w:val="0"/>
                                  <w:marTop w:val="0"/>
                                  <w:marBottom w:val="0"/>
                                  <w:divBdr>
                                    <w:top w:val="single" w:sz="2" w:space="0" w:color="D9D9E3"/>
                                    <w:left w:val="single" w:sz="2" w:space="0" w:color="D9D9E3"/>
                                    <w:bottom w:val="single" w:sz="2" w:space="0" w:color="D9D9E3"/>
                                    <w:right w:val="single" w:sz="2" w:space="0" w:color="D9D9E3"/>
                                  </w:divBdr>
                                  <w:divsChild>
                                    <w:div w:id="667709961">
                                      <w:marLeft w:val="0"/>
                                      <w:marRight w:val="0"/>
                                      <w:marTop w:val="0"/>
                                      <w:marBottom w:val="0"/>
                                      <w:divBdr>
                                        <w:top w:val="single" w:sz="2" w:space="0" w:color="D9D9E3"/>
                                        <w:left w:val="single" w:sz="2" w:space="0" w:color="D9D9E3"/>
                                        <w:bottom w:val="single" w:sz="2" w:space="0" w:color="D9D9E3"/>
                                        <w:right w:val="single" w:sz="2" w:space="0" w:color="D9D9E3"/>
                                      </w:divBdr>
                                      <w:divsChild>
                                        <w:div w:id="1189686816">
                                          <w:marLeft w:val="0"/>
                                          <w:marRight w:val="0"/>
                                          <w:marTop w:val="0"/>
                                          <w:marBottom w:val="0"/>
                                          <w:divBdr>
                                            <w:top w:val="single" w:sz="2" w:space="0" w:color="D9D9E3"/>
                                            <w:left w:val="single" w:sz="2" w:space="0" w:color="D9D9E3"/>
                                            <w:bottom w:val="single" w:sz="2" w:space="0" w:color="D9D9E3"/>
                                            <w:right w:val="single" w:sz="2" w:space="0" w:color="D9D9E3"/>
                                          </w:divBdr>
                                          <w:divsChild>
                                            <w:div w:id="289239947">
                                              <w:marLeft w:val="0"/>
                                              <w:marRight w:val="0"/>
                                              <w:marTop w:val="0"/>
                                              <w:marBottom w:val="0"/>
                                              <w:divBdr>
                                                <w:top w:val="single" w:sz="2" w:space="0" w:color="D9D9E3"/>
                                                <w:left w:val="single" w:sz="2" w:space="0" w:color="D9D9E3"/>
                                                <w:bottom w:val="single" w:sz="2" w:space="0" w:color="D9D9E3"/>
                                                <w:right w:val="single" w:sz="2" w:space="0" w:color="D9D9E3"/>
                                              </w:divBdr>
                                              <w:divsChild>
                                                <w:div w:id="520749810">
                                                  <w:marLeft w:val="0"/>
                                                  <w:marRight w:val="0"/>
                                                  <w:marTop w:val="0"/>
                                                  <w:marBottom w:val="0"/>
                                                  <w:divBdr>
                                                    <w:top w:val="single" w:sz="2" w:space="0" w:color="D9D9E3"/>
                                                    <w:left w:val="single" w:sz="2" w:space="0" w:color="D9D9E3"/>
                                                    <w:bottom w:val="single" w:sz="2" w:space="0" w:color="D9D9E3"/>
                                                    <w:right w:val="single" w:sz="2" w:space="0" w:color="D9D9E3"/>
                                                  </w:divBdr>
                                                  <w:divsChild>
                                                    <w:div w:id="686255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65619270">
          <w:marLeft w:val="0"/>
          <w:marRight w:val="0"/>
          <w:marTop w:val="0"/>
          <w:marBottom w:val="0"/>
          <w:divBdr>
            <w:top w:val="none" w:sz="0" w:space="0" w:color="auto"/>
            <w:left w:val="none" w:sz="0" w:space="0" w:color="auto"/>
            <w:bottom w:val="none" w:sz="0" w:space="0" w:color="auto"/>
            <w:right w:val="none" w:sz="0" w:space="0" w:color="auto"/>
          </w:divBdr>
          <w:divsChild>
            <w:div w:id="392505172">
              <w:marLeft w:val="0"/>
              <w:marRight w:val="0"/>
              <w:marTop w:val="0"/>
              <w:marBottom w:val="0"/>
              <w:divBdr>
                <w:top w:val="single" w:sz="2" w:space="0" w:color="D9D9E3"/>
                <w:left w:val="single" w:sz="2" w:space="0" w:color="D9D9E3"/>
                <w:bottom w:val="single" w:sz="2" w:space="0" w:color="D9D9E3"/>
                <w:right w:val="single" w:sz="2" w:space="0" w:color="D9D9E3"/>
              </w:divBdr>
              <w:divsChild>
                <w:div w:id="1873684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17838723">
      <w:bodyDiv w:val="1"/>
      <w:marLeft w:val="0"/>
      <w:marRight w:val="0"/>
      <w:marTop w:val="0"/>
      <w:marBottom w:val="0"/>
      <w:divBdr>
        <w:top w:val="none" w:sz="0" w:space="0" w:color="auto"/>
        <w:left w:val="none" w:sz="0" w:space="0" w:color="auto"/>
        <w:bottom w:val="none" w:sz="0" w:space="0" w:color="auto"/>
        <w:right w:val="none" w:sz="0" w:space="0" w:color="auto"/>
      </w:divBdr>
    </w:div>
    <w:div w:id="909077908">
      <w:bodyDiv w:val="1"/>
      <w:marLeft w:val="0"/>
      <w:marRight w:val="0"/>
      <w:marTop w:val="0"/>
      <w:marBottom w:val="0"/>
      <w:divBdr>
        <w:top w:val="none" w:sz="0" w:space="0" w:color="auto"/>
        <w:left w:val="none" w:sz="0" w:space="0" w:color="auto"/>
        <w:bottom w:val="none" w:sz="0" w:space="0" w:color="auto"/>
        <w:right w:val="none" w:sz="0" w:space="0" w:color="auto"/>
      </w:divBdr>
    </w:div>
    <w:div w:id="1151870326">
      <w:bodyDiv w:val="1"/>
      <w:marLeft w:val="0"/>
      <w:marRight w:val="0"/>
      <w:marTop w:val="0"/>
      <w:marBottom w:val="0"/>
      <w:divBdr>
        <w:top w:val="none" w:sz="0" w:space="0" w:color="auto"/>
        <w:left w:val="none" w:sz="0" w:space="0" w:color="auto"/>
        <w:bottom w:val="none" w:sz="0" w:space="0" w:color="auto"/>
        <w:right w:val="none" w:sz="0" w:space="0" w:color="auto"/>
      </w:divBdr>
      <w:divsChild>
        <w:div w:id="1070544352">
          <w:marLeft w:val="850"/>
          <w:marRight w:val="0"/>
          <w:marTop w:val="200"/>
          <w:marBottom w:val="0"/>
          <w:divBdr>
            <w:top w:val="none" w:sz="0" w:space="0" w:color="auto"/>
            <w:left w:val="none" w:sz="0" w:space="0" w:color="auto"/>
            <w:bottom w:val="none" w:sz="0" w:space="0" w:color="auto"/>
            <w:right w:val="none" w:sz="0" w:space="0" w:color="auto"/>
          </w:divBdr>
        </w:div>
        <w:div w:id="501313686">
          <w:marLeft w:val="850"/>
          <w:marRight w:val="0"/>
          <w:marTop w:val="200"/>
          <w:marBottom w:val="0"/>
          <w:divBdr>
            <w:top w:val="none" w:sz="0" w:space="0" w:color="auto"/>
            <w:left w:val="none" w:sz="0" w:space="0" w:color="auto"/>
            <w:bottom w:val="none" w:sz="0" w:space="0" w:color="auto"/>
            <w:right w:val="none" w:sz="0" w:space="0" w:color="auto"/>
          </w:divBdr>
        </w:div>
      </w:divsChild>
    </w:div>
    <w:div w:id="14518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128951">
          <w:marLeft w:val="0"/>
          <w:marRight w:val="0"/>
          <w:marTop w:val="0"/>
          <w:marBottom w:val="0"/>
          <w:divBdr>
            <w:top w:val="none" w:sz="0" w:space="0" w:color="auto"/>
            <w:left w:val="none" w:sz="0" w:space="0" w:color="auto"/>
            <w:bottom w:val="none" w:sz="0" w:space="0" w:color="auto"/>
            <w:right w:val="none" w:sz="0" w:space="0" w:color="auto"/>
          </w:divBdr>
        </w:div>
        <w:div w:id="113599557">
          <w:marLeft w:val="0"/>
          <w:marRight w:val="0"/>
          <w:marTop w:val="0"/>
          <w:marBottom w:val="0"/>
          <w:divBdr>
            <w:top w:val="none" w:sz="0" w:space="0" w:color="auto"/>
            <w:left w:val="none" w:sz="0" w:space="0" w:color="auto"/>
            <w:bottom w:val="none" w:sz="0" w:space="0" w:color="auto"/>
            <w:right w:val="none" w:sz="0" w:space="0" w:color="auto"/>
          </w:divBdr>
        </w:div>
        <w:div w:id="1507477418">
          <w:marLeft w:val="0"/>
          <w:marRight w:val="0"/>
          <w:marTop w:val="0"/>
          <w:marBottom w:val="0"/>
          <w:divBdr>
            <w:top w:val="none" w:sz="0" w:space="0" w:color="auto"/>
            <w:left w:val="none" w:sz="0" w:space="0" w:color="auto"/>
            <w:bottom w:val="none" w:sz="0" w:space="0" w:color="auto"/>
            <w:right w:val="none" w:sz="0" w:space="0" w:color="auto"/>
          </w:divBdr>
        </w:div>
        <w:div w:id="1373192100">
          <w:marLeft w:val="0"/>
          <w:marRight w:val="0"/>
          <w:marTop w:val="0"/>
          <w:marBottom w:val="0"/>
          <w:divBdr>
            <w:top w:val="none" w:sz="0" w:space="0" w:color="auto"/>
            <w:left w:val="none" w:sz="0" w:space="0" w:color="auto"/>
            <w:bottom w:val="none" w:sz="0" w:space="0" w:color="auto"/>
            <w:right w:val="none" w:sz="0" w:space="0" w:color="auto"/>
          </w:divBdr>
        </w:div>
        <w:div w:id="1490442635">
          <w:marLeft w:val="0"/>
          <w:marRight w:val="0"/>
          <w:marTop w:val="0"/>
          <w:marBottom w:val="0"/>
          <w:divBdr>
            <w:top w:val="none" w:sz="0" w:space="0" w:color="auto"/>
            <w:left w:val="none" w:sz="0" w:space="0" w:color="auto"/>
            <w:bottom w:val="none" w:sz="0" w:space="0" w:color="auto"/>
            <w:right w:val="none" w:sz="0" w:space="0" w:color="auto"/>
          </w:divBdr>
          <w:divsChild>
            <w:div w:id="21448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5888">
      <w:bodyDiv w:val="1"/>
      <w:marLeft w:val="0"/>
      <w:marRight w:val="0"/>
      <w:marTop w:val="0"/>
      <w:marBottom w:val="0"/>
      <w:divBdr>
        <w:top w:val="none" w:sz="0" w:space="0" w:color="auto"/>
        <w:left w:val="none" w:sz="0" w:space="0" w:color="auto"/>
        <w:bottom w:val="none" w:sz="0" w:space="0" w:color="auto"/>
        <w:right w:val="none" w:sz="0" w:space="0" w:color="auto"/>
      </w:divBdr>
    </w:div>
    <w:div w:id="1605265804">
      <w:bodyDiv w:val="1"/>
      <w:marLeft w:val="0"/>
      <w:marRight w:val="0"/>
      <w:marTop w:val="0"/>
      <w:marBottom w:val="0"/>
      <w:divBdr>
        <w:top w:val="none" w:sz="0" w:space="0" w:color="auto"/>
        <w:left w:val="none" w:sz="0" w:space="0" w:color="auto"/>
        <w:bottom w:val="none" w:sz="0" w:space="0" w:color="auto"/>
        <w:right w:val="none" w:sz="0" w:space="0" w:color="auto"/>
      </w:divBdr>
      <w:divsChild>
        <w:div w:id="1136795347">
          <w:marLeft w:val="0"/>
          <w:marRight w:val="0"/>
          <w:marTop w:val="0"/>
          <w:marBottom w:val="0"/>
          <w:divBdr>
            <w:top w:val="single" w:sz="2" w:space="0" w:color="D9D9E3"/>
            <w:left w:val="single" w:sz="2" w:space="0" w:color="D9D9E3"/>
            <w:bottom w:val="single" w:sz="2" w:space="0" w:color="D9D9E3"/>
            <w:right w:val="single" w:sz="2" w:space="0" w:color="D9D9E3"/>
          </w:divBdr>
          <w:divsChild>
            <w:div w:id="1352342945">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532272">
                  <w:marLeft w:val="0"/>
                  <w:marRight w:val="0"/>
                  <w:marTop w:val="0"/>
                  <w:marBottom w:val="0"/>
                  <w:divBdr>
                    <w:top w:val="single" w:sz="2" w:space="0" w:color="D9D9E3"/>
                    <w:left w:val="single" w:sz="2" w:space="0" w:color="D9D9E3"/>
                    <w:bottom w:val="single" w:sz="2" w:space="0" w:color="D9D9E3"/>
                    <w:right w:val="single" w:sz="2" w:space="0" w:color="D9D9E3"/>
                  </w:divBdr>
                  <w:divsChild>
                    <w:div w:id="1835492058">
                      <w:marLeft w:val="0"/>
                      <w:marRight w:val="0"/>
                      <w:marTop w:val="0"/>
                      <w:marBottom w:val="0"/>
                      <w:divBdr>
                        <w:top w:val="single" w:sz="2" w:space="0" w:color="D9D9E3"/>
                        <w:left w:val="single" w:sz="2" w:space="0" w:color="D9D9E3"/>
                        <w:bottom w:val="single" w:sz="2" w:space="0" w:color="D9D9E3"/>
                        <w:right w:val="single" w:sz="2" w:space="0" w:color="D9D9E3"/>
                      </w:divBdr>
                      <w:divsChild>
                        <w:div w:id="952130245">
                          <w:marLeft w:val="0"/>
                          <w:marRight w:val="0"/>
                          <w:marTop w:val="0"/>
                          <w:marBottom w:val="0"/>
                          <w:divBdr>
                            <w:top w:val="single" w:sz="2" w:space="0" w:color="D9D9E3"/>
                            <w:left w:val="single" w:sz="2" w:space="0" w:color="D9D9E3"/>
                            <w:bottom w:val="single" w:sz="2" w:space="0" w:color="D9D9E3"/>
                            <w:right w:val="single" w:sz="2" w:space="0" w:color="D9D9E3"/>
                          </w:divBdr>
                          <w:divsChild>
                            <w:div w:id="424615746">
                              <w:marLeft w:val="0"/>
                              <w:marRight w:val="0"/>
                              <w:marTop w:val="0"/>
                              <w:marBottom w:val="0"/>
                              <w:divBdr>
                                <w:top w:val="single" w:sz="2" w:space="0" w:color="D9D9E3"/>
                                <w:left w:val="single" w:sz="2" w:space="0" w:color="D9D9E3"/>
                                <w:bottom w:val="single" w:sz="2" w:space="0" w:color="D9D9E3"/>
                                <w:right w:val="single" w:sz="2" w:space="0" w:color="D9D9E3"/>
                              </w:divBdr>
                              <w:divsChild>
                                <w:div w:id="368184091">
                                  <w:marLeft w:val="0"/>
                                  <w:marRight w:val="0"/>
                                  <w:marTop w:val="0"/>
                                  <w:marBottom w:val="0"/>
                                  <w:divBdr>
                                    <w:top w:val="single" w:sz="2" w:space="0" w:color="D9D9E3"/>
                                    <w:left w:val="single" w:sz="2" w:space="0" w:color="D9D9E3"/>
                                    <w:bottom w:val="single" w:sz="2" w:space="0" w:color="D9D9E3"/>
                                    <w:right w:val="single" w:sz="2" w:space="0" w:color="D9D9E3"/>
                                  </w:divBdr>
                                  <w:divsChild>
                                    <w:div w:id="963273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8842344">
          <w:marLeft w:val="0"/>
          <w:marRight w:val="0"/>
          <w:marTop w:val="0"/>
          <w:marBottom w:val="0"/>
          <w:divBdr>
            <w:top w:val="single" w:sz="2" w:space="0" w:color="D9D9E3"/>
            <w:left w:val="single" w:sz="2" w:space="0" w:color="D9D9E3"/>
            <w:bottom w:val="single" w:sz="2" w:space="0" w:color="D9D9E3"/>
            <w:right w:val="single" w:sz="2" w:space="0" w:color="D9D9E3"/>
          </w:divBdr>
          <w:divsChild>
            <w:div w:id="1187988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8522471">
                  <w:marLeft w:val="0"/>
                  <w:marRight w:val="0"/>
                  <w:marTop w:val="0"/>
                  <w:marBottom w:val="0"/>
                  <w:divBdr>
                    <w:top w:val="single" w:sz="2" w:space="0" w:color="D9D9E3"/>
                    <w:left w:val="single" w:sz="2" w:space="0" w:color="D9D9E3"/>
                    <w:bottom w:val="single" w:sz="2" w:space="0" w:color="D9D9E3"/>
                    <w:right w:val="single" w:sz="2" w:space="0" w:color="D9D9E3"/>
                  </w:divBdr>
                  <w:divsChild>
                    <w:div w:id="1023089655">
                      <w:marLeft w:val="0"/>
                      <w:marRight w:val="0"/>
                      <w:marTop w:val="0"/>
                      <w:marBottom w:val="0"/>
                      <w:divBdr>
                        <w:top w:val="single" w:sz="2" w:space="0" w:color="D9D9E3"/>
                        <w:left w:val="single" w:sz="2" w:space="0" w:color="D9D9E3"/>
                        <w:bottom w:val="single" w:sz="2" w:space="0" w:color="D9D9E3"/>
                        <w:right w:val="single" w:sz="2" w:space="0" w:color="D9D9E3"/>
                      </w:divBdr>
                      <w:divsChild>
                        <w:div w:id="138116557">
                          <w:marLeft w:val="0"/>
                          <w:marRight w:val="0"/>
                          <w:marTop w:val="0"/>
                          <w:marBottom w:val="0"/>
                          <w:divBdr>
                            <w:top w:val="single" w:sz="2" w:space="0" w:color="D9D9E3"/>
                            <w:left w:val="single" w:sz="2" w:space="0" w:color="D9D9E3"/>
                            <w:bottom w:val="single" w:sz="2" w:space="0" w:color="D9D9E3"/>
                            <w:right w:val="single" w:sz="2" w:space="0" w:color="D9D9E3"/>
                          </w:divBdr>
                          <w:divsChild>
                            <w:div w:id="1453208243">
                              <w:marLeft w:val="0"/>
                              <w:marRight w:val="0"/>
                              <w:marTop w:val="0"/>
                              <w:marBottom w:val="0"/>
                              <w:divBdr>
                                <w:top w:val="single" w:sz="2" w:space="0" w:color="D9D9E3"/>
                                <w:left w:val="single" w:sz="2" w:space="0" w:color="D9D9E3"/>
                                <w:bottom w:val="single" w:sz="2" w:space="0" w:color="D9D9E3"/>
                                <w:right w:val="single" w:sz="2" w:space="0" w:color="D9D9E3"/>
                              </w:divBdr>
                              <w:divsChild>
                                <w:div w:id="1385103622">
                                  <w:marLeft w:val="0"/>
                                  <w:marRight w:val="0"/>
                                  <w:marTop w:val="0"/>
                                  <w:marBottom w:val="0"/>
                                  <w:divBdr>
                                    <w:top w:val="single" w:sz="2" w:space="0" w:color="D9D9E3"/>
                                    <w:left w:val="single" w:sz="2" w:space="0" w:color="D9D9E3"/>
                                    <w:bottom w:val="single" w:sz="2" w:space="0" w:color="D9D9E3"/>
                                    <w:right w:val="single" w:sz="2" w:space="0" w:color="D9D9E3"/>
                                  </w:divBdr>
                                  <w:divsChild>
                                    <w:div w:id="51732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76999204">
                      <w:marLeft w:val="0"/>
                      <w:marRight w:val="0"/>
                      <w:marTop w:val="0"/>
                      <w:marBottom w:val="0"/>
                      <w:divBdr>
                        <w:top w:val="single" w:sz="2" w:space="0" w:color="D9D9E3"/>
                        <w:left w:val="single" w:sz="2" w:space="0" w:color="D9D9E3"/>
                        <w:bottom w:val="single" w:sz="2" w:space="0" w:color="D9D9E3"/>
                        <w:right w:val="single" w:sz="2" w:space="0" w:color="D9D9E3"/>
                      </w:divBdr>
                      <w:divsChild>
                        <w:div w:id="1828091573">
                          <w:marLeft w:val="0"/>
                          <w:marRight w:val="0"/>
                          <w:marTop w:val="0"/>
                          <w:marBottom w:val="0"/>
                          <w:divBdr>
                            <w:top w:val="single" w:sz="2" w:space="0" w:color="D9D9E3"/>
                            <w:left w:val="single" w:sz="2" w:space="0" w:color="D9D9E3"/>
                            <w:bottom w:val="single" w:sz="2" w:space="0" w:color="D9D9E3"/>
                            <w:right w:val="single" w:sz="2" w:space="0" w:color="D9D9E3"/>
                          </w:divBdr>
                        </w:div>
                        <w:div w:id="1180390080">
                          <w:marLeft w:val="0"/>
                          <w:marRight w:val="0"/>
                          <w:marTop w:val="0"/>
                          <w:marBottom w:val="0"/>
                          <w:divBdr>
                            <w:top w:val="single" w:sz="2" w:space="0" w:color="D9D9E3"/>
                            <w:left w:val="single" w:sz="2" w:space="0" w:color="D9D9E3"/>
                            <w:bottom w:val="single" w:sz="2" w:space="0" w:color="D9D9E3"/>
                            <w:right w:val="single" w:sz="2" w:space="0" w:color="D9D9E3"/>
                          </w:divBdr>
                          <w:divsChild>
                            <w:div w:id="1649239195">
                              <w:marLeft w:val="0"/>
                              <w:marRight w:val="0"/>
                              <w:marTop w:val="0"/>
                              <w:marBottom w:val="0"/>
                              <w:divBdr>
                                <w:top w:val="single" w:sz="2" w:space="0" w:color="D9D9E3"/>
                                <w:left w:val="single" w:sz="2" w:space="0" w:color="D9D9E3"/>
                                <w:bottom w:val="single" w:sz="2" w:space="0" w:color="D9D9E3"/>
                                <w:right w:val="single" w:sz="2" w:space="0" w:color="D9D9E3"/>
                              </w:divBdr>
                              <w:divsChild>
                                <w:div w:id="64454057">
                                  <w:marLeft w:val="0"/>
                                  <w:marRight w:val="0"/>
                                  <w:marTop w:val="0"/>
                                  <w:marBottom w:val="0"/>
                                  <w:divBdr>
                                    <w:top w:val="single" w:sz="2" w:space="0" w:color="D9D9E3"/>
                                    <w:left w:val="single" w:sz="2" w:space="0" w:color="D9D9E3"/>
                                    <w:bottom w:val="single" w:sz="2" w:space="0" w:color="D9D9E3"/>
                                    <w:right w:val="single" w:sz="2" w:space="0" w:color="D9D9E3"/>
                                  </w:divBdr>
                                  <w:divsChild>
                                    <w:div w:id="1333490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2825239">
          <w:marLeft w:val="0"/>
          <w:marRight w:val="0"/>
          <w:marTop w:val="0"/>
          <w:marBottom w:val="0"/>
          <w:divBdr>
            <w:top w:val="single" w:sz="2" w:space="0" w:color="D9D9E3"/>
            <w:left w:val="single" w:sz="2" w:space="0" w:color="D9D9E3"/>
            <w:bottom w:val="single" w:sz="2" w:space="0" w:color="D9D9E3"/>
            <w:right w:val="single" w:sz="2" w:space="0" w:color="D9D9E3"/>
          </w:divBdr>
          <w:divsChild>
            <w:div w:id="301617961">
              <w:marLeft w:val="0"/>
              <w:marRight w:val="0"/>
              <w:marTop w:val="100"/>
              <w:marBottom w:val="100"/>
              <w:divBdr>
                <w:top w:val="single" w:sz="2" w:space="0" w:color="D9D9E3"/>
                <w:left w:val="single" w:sz="2" w:space="0" w:color="D9D9E3"/>
                <w:bottom w:val="single" w:sz="2" w:space="0" w:color="D9D9E3"/>
                <w:right w:val="single" w:sz="2" w:space="0" w:color="D9D9E3"/>
              </w:divBdr>
              <w:divsChild>
                <w:div w:id="950016112">
                  <w:marLeft w:val="0"/>
                  <w:marRight w:val="0"/>
                  <w:marTop w:val="0"/>
                  <w:marBottom w:val="0"/>
                  <w:divBdr>
                    <w:top w:val="single" w:sz="2" w:space="0" w:color="D9D9E3"/>
                    <w:left w:val="single" w:sz="2" w:space="0" w:color="D9D9E3"/>
                    <w:bottom w:val="single" w:sz="2" w:space="0" w:color="D9D9E3"/>
                    <w:right w:val="single" w:sz="2" w:space="0" w:color="D9D9E3"/>
                  </w:divBdr>
                  <w:divsChild>
                    <w:div w:id="365914640">
                      <w:marLeft w:val="0"/>
                      <w:marRight w:val="0"/>
                      <w:marTop w:val="0"/>
                      <w:marBottom w:val="0"/>
                      <w:divBdr>
                        <w:top w:val="single" w:sz="2" w:space="0" w:color="D9D9E3"/>
                        <w:left w:val="single" w:sz="2" w:space="0" w:color="D9D9E3"/>
                        <w:bottom w:val="single" w:sz="2" w:space="0" w:color="D9D9E3"/>
                        <w:right w:val="single" w:sz="2" w:space="0" w:color="D9D9E3"/>
                      </w:divBdr>
                      <w:divsChild>
                        <w:div w:id="310017343">
                          <w:marLeft w:val="0"/>
                          <w:marRight w:val="0"/>
                          <w:marTop w:val="0"/>
                          <w:marBottom w:val="0"/>
                          <w:divBdr>
                            <w:top w:val="single" w:sz="2" w:space="0" w:color="D9D9E3"/>
                            <w:left w:val="single" w:sz="2" w:space="0" w:color="D9D9E3"/>
                            <w:bottom w:val="single" w:sz="2" w:space="0" w:color="D9D9E3"/>
                            <w:right w:val="single" w:sz="2" w:space="0" w:color="D9D9E3"/>
                          </w:divBdr>
                          <w:divsChild>
                            <w:div w:id="1483739027">
                              <w:marLeft w:val="0"/>
                              <w:marRight w:val="0"/>
                              <w:marTop w:val="0"/>
                              <w:marBottom w:val="0"/>
                              <w:divBdr>
                                <w:top w:val="single" w:sz="2" w:space="0" w:color="D9D9E3"/>
                                <w:left w:val="single" w:sz="2" w:space="0" w:color="D9D9E3"/>
                                <w:bottom w:val="single" w:sz="2" w:space="0" w:color="D9D9E3"/>
                                <w:right w:val="single" w:sz="2" w:space="0" w:color="D9D9E3"/>
                              </w:divBdr>
                              <w:divsChild>
                                <w:div w:id="1974945869">
                                  <w:marLeft w:val="0"/>
                                  <w:marRight w:val="0"/>
                                  <w:marTop w:val="0"/>
                                  <w:marBottom w:val="0"/>
                                  <w:divBdr>
                                    <w:top w:val="single" w:sz="2" w:space="0" w:color="D9D9E3"/>
                                    <w:left w:val="single" w:sz="2" w:space="0" w:color="D9D9E3"/>
                                    <w:bottom w:val="single" w:sz="2" w:space="0" w:color="D9D9E3"/>
                                    <w:right w:val="single" w:sz="2" w:space="0" w:color="D9D9E3"/>
                                  </w:divBdr>
                                  <w:divsChild>
                                    <w:div w:id="1191918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7470293">
                      <w:marLeft w:val="0"/>
                      <w:marRight w:val="0"/>
                      <w:marTop w:val="0"/>
                      <w:marBottom w:val="0"/>
                      <w:divBdr>
                        <w:top w:val="single" w:sz="2" w:space="0" w:color="D9D9E3"/>
                        <w:left w:val="single" w:sz="2" w:space="0" w:color="D9D9E3"/>
                        <w:bottom w:val="single" w:sz="2" w:space="0" w:color="D9D9E3"/>
                        <w:right w:val="single" w:sz="2" w:space="0" w:color="D9D9E3"/>
                      </w:divBdr>
                      <w:divsChild>
                        <w:div w:id="65032589">
                          <w:marLeft w:val="0"/>
                          <w:marRight w:val="0"/>
                          <w:marTop w:val="0"/>
                          <w:marBottom w:val="0"/>
                          <w:divBdr>
                            <w:top w:val="single" w:sz="2" w:space="0" w:color="D9D9E3"/>
                            <w:left w:val="single" w:sz="2" w:space="0" w:color="D9D9E3"/>
                            <w:bottom w:val="single" w:sz="2" w:space="0" w:color="D9D9E3"/>
                            <w:right w:val="single" w:sz="2" w:space="0" w:color="D9D9E3"/>
                          </w:divBdr>
                        </w:div>
                        <w:div w:id="683869882">
                          <w:marLeft w:val="0"/>
                          <w:marRight w:val="0"/>
                          <w:marTop w:val="0"/>
                          <w:marBottom w:val="0"/>
                          <w:divBdr>
                            <w:top w:val="single" w:sz="2" w:space="0" w:color="D9D9E3"/>
                            <w:left w:val="single" w:sz="2" w:space="0" w:color="D9D9E3"/>
                            <w:bottom w:val="single" w:sz="2" w:space="0" w:color="D9D9E3"/>
                            <w:right w:val="single" w:sz="2" w:space="0" w:color="D9D9E3"/>
                          </w:divBdr>
                          <w:divsChild>
                            <w:div w:id="1823499646">
                              <w:marLeft w:val="0"/>
                              <w:marRight w:val="0"/>
                              <w:marTop w:val="0"/>
                              <w:marBottom w:val="0"/>
                              <w:divBdr>
                                <w:top w:val="single" w:sz="2" w:space="0" w:color="D9D9E3"/>
                                <w:left w:val="single" w:sz="2" w:space="0" w:color="D9D9E3"/>
                                <w:bottom w:val="single" w:sz="2" w:space="0" w:color="D9D9E3"/>
                                <w:right w:val="single" w:sz="2" w:space="0" w:color="D9D9E3"/>
                              </w:divBdr>
                              <w:divsChild>
                                <w:div w:id="2069527940">
                                  <w:marLeft w:val="0"/>
                                  <w:marRight w:val="0"/>
                                  <w:marTop w:val="0"/>
                                  <w:marBottom w:val="0"/>
                                  <w:divBdr>
                                    <w:top w:val="single" w:sz="2" w:space="0" w:color="D9D9E3"/>
                                    <w:left w:val="single" w:sz="2" w:space="0" w:color="D9D9E3"/>
                                    <w:bottom w:val="single" w:sz="2" w:space="0" w:color="D9D9E3"/>
                                    <w:right w:val="single" w:sz="2" w:space="0" w:color="D9D9E3"/>
                                  </w:divBdr>
                                  <w:divsChild>
                                    <w:div w:id="105894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6370243">
          <w:marLeft w:val="0"/>
          <w:marRight w:val="0"/>
          <w:marTop w:val="0"/>
          <w:marBottom w:val="0"/>
          <w:divBdr>
            <w:top w:val="single" w:sz="2" w:space="0" w:color="D9D9E3"/>
            <w:left w:val="single" w:sz="2" w:space="0" w:color="D9D9E3"/>
            <w:bottom w:val="single" w:sz="2" w:space="0" w:color="D9D9E3"/>
            <w:right w:val="single" w:sz="2" w:space="0" w:color="D9D9E3"/>
          </w:divBdr>
          <w:divsChild>
            <w:div w:id="1379427764">
              <w:marLeft w:val="0"/>
              <w:marRight w:val="0"/>
              <w:marTop w:val="100"/>
              <w:marBottom w:val="100"/>
              <w:divBdr>
                <w:top w:val="single" w:sz="2" w:space="0" w:color="D9D9E3"/>
                <w:left w:val="single" w:sz="2" w:space="0" w:color="D9D9E3"/>
                <w:bottom w:val="single" w:sz="2" w:space="0" w:color="D9D9E3"/>
                <w:right w:val="single" w:sz="2" w:space="0" w:color="D9D9E3"/>
              </w:divBdr>
              <w:divsChild>
                <w:div w:id="683170311">
                  <w:marLeft w:val="0"/>
                  <w:marRight w:val="0"/>
                  <w:marTop w:val="0"/>
                  <w:marBottom w:val="0"/>
                  <w:divBdr>
                    <w:top w:val="single" w:sz="2" w:space="0" w:color="D9D9E3"/>
                    <w:left w:val="single" w:sz="2" w:space="0" w:color="D9D9E3"/>
                    <w:bottom w:val="single" w:sz="2" w:space="0" w:color="D9D9E3"/>
                    <w:right w:val="single" w:sz="2" w:space="0" w:color="D9D9E3"/>
                  </w:divBdr>
                  <w:divsChild>
                    <w:div w:id="1507556302">
                      <w:marLeft w:val="0"/>
                      <w:marRight w:val="0"/>
                      <w:marTop w:val="0"/>
                      <w:marBottom w:val="0"/>
                      <w:divBdr>
                        <w:top w:val="single" w:sz="2" w:space="0" w:color="D9D9E3"/>
                        <w:left w:val="single" w:sz="2" w:space="0" w:color="D9D9E3"/>
                        <w:bottom w:val="single" w:sz="2" w:space="0" w:color="D9D9E3"/>
                        <w:right w:val="single" w:sz="2" w:space="0" w:color="D9D9E3"/>
                      </w:divBdr>
                      <w:divsChild>
                        <w:div w:id="1389955695">
                          <w:marLeft w:val="0"/>
                          <w:marRight w:val="0"/>
                          <w:marTop w:val="0"/>
                          <w:marBottom w:val="0"/>
                          <w:divBdr>
                            <w:top w:val="single" w:sz="2" w:space="0" w:color="D9D9E3"/>
                            <w:left w:val="single" w:sz="2" w:space="0" w:color="D9D9E3"/>
                            <w:bottom w:val="single" w:sz="2" w:space="0" w:color="D9D9E3"/>
                            <w:right w:val="single" w:sz="2" w:space="0" w:color="D9D9E3"/>
                          </w:divBdr>
                          <w:divsChild>
                            <w:div w:id="1016734818">
                              <w:marLeft w:val="0"/>
                              <w:marRight w:val="0"/>
                              <w:marTop w:val="0"/>
                              <w:marBottom w:val="0"/>
                              <w:divBdr>
                                <w:top w:val="single" w:sz="2" w:space="0" w:color="D9D9E3"/>
                                <w:left w:val="single" w:sz="2" w:space="0" w:color="D9D9E3"/>
                                <w:bottom w:val="single" w:sz="2" w:space="0" w:color="D9D9E3"/>
                                <w:right w:val="single" w:sz="2" w:space="0" w:color="D9D9E3"/>
                              </w:divBdr>
                              <w:divsChild>
                                <w:div w:id="1591038219">
                                  <w:marLeft w:val="0"/>
                                  <w:marRight w:val="0"/>
                                  <w:marTop w:val="0"/>
                                  <w:marBottom w:val="0"/>
                                  <w:divBdr>
                                    <w:top w:val="single" w:sz="2" w:space="0" w:color="D9D9E3"/>
                                    <w:left w:val="single" w:sz="2" w:space="0" w:color="D9D9E3"/>
                                    <w:bottom w:val="single" w:sz="2" w:space="0" w:color="D9D9E3"/>
                                    <w:right w:val="single" w:sz="2" w:space="0" w:color="D9D9E3"/>
                                  </w:divBdr>
                                  <w:divsChild>
                                    <w:div w:id="632294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38414316">
                      <w:marLeft w:val="0"/>
                      <w:marRight w:val="0"/>
                      <w:marTop w:val="0"/>
                      <w:marBottom w:val="0"/>
                      <w:divBdr>
                        <w:top w:val="single" w:sz="2" w:space="0" w:color="D9D9E3"/>
                        <w:left w:val="single" w:sz="2" w:space="0" w:color="D9D9E3"/>
                        <w:bottom w:val="single" w:sz="2" w:space="0" w:color="D9D9E3"/>
                        <w:right w:val="single" w:sz="2" w:space="0" w:color="D9D9E3"/>
                      </w:divBdr>
                      <w:divsChild>
                        <w:div w:id="895706054">
                          <w:marLeft w:val="0"/>
                          <w:marRight w:val="0"/>
                          <w:marTop w:val="0"/>
                          <w:marBottom w:val="0"/>
                          <w:divBdr>
                            <w:top w:val="single" w:sz="2" w:space="0" w:color="D9D9E3"/>
                            <w:left w:val="single" w:sz="2" w:space="0" w:color="D9D9E3"/>
                            <w:bottom w:val="single" w:sz="2" w:space="0" w:color="D9D9E3"/>
                            <w:right w:val="single" w:sz="2" w:space="0" w:color="D9D9E3"/>
                          </w:divBdr>
                        </w:div>
                        <w:div w:id="804813317">
                          <w:marLeft w:val="0"/>
                          <w:marRight w:val="0"/>
                          <w:marTop w:val="0"/>
                          <w:marBottom w:val="0"/>
                          <w:divBdr>
                            <w:top w:val="single" w:sz="2" w:space="0" w:color="D9D9E3"/>
                            <w:left w:val="single" w:sz="2" w:space="0" w:color="D9D9E3"/>
                            <w:bottom w:val="single" w:sz="2" w:space="0" w:color="D9D9E3"/>
                            <w:right w:val="single" w:sz="2" w:space="0" w:color="D9D9E3"/>
                          </w:divBdr>
                          <w:divsChild>
                            <w:div w:id="218900624">
                              <w:marLeft w:val="0"/>
                              <w:marRight w:val="0"/>
                              <w:marTop w:val="0"/>
                              <w:marBottom w:val="0"/>
                              <w:divBdr>
                                <w:top w:val="single" w:sz="2" w:space="0" w:color="D9D9E3"/>
                                <w:left w:val="single" w:sz="2" w:space="0" w:color="D9D9E3"/>
                                <w:bottom w:val="single" w:sz="2" w:space="0" w:color="D9D9E3"/>
                                <w:right w:val="single" w:sz="2" w:space="0" w:color="D9D9E3"/>
                              </w:divBdr>
                              <w:divsChild>
                                <w:div w:id="386269691">
                                  <w:marLeft w:val="0"/>
                                  <w:marRight w:val="0"/>
                                  <w:marTop w:val="0"/>
                                  <w:marBottom w:val="0"/>
                                  <w:divBdr>
                                    <w:top w:val="single" w:sz="2" w:space="0" w:color="D9D9E3"/>
                                    <w:left w:val="single" w:sz="2" w:space="0" w:color="D9D9E3"/>
                                    <w:bottom w:val="single" w:sz="2" w:space="0" w:color="D9D9E3"/>
                                    <w:right w:val="single" w:sz="2" w:space="0" w:color="D9D9E3"/>
                                  </w:divBdr>
                                  <w:divsChild>
                                    <w:div w:id="132265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75851004">
      <w:bodyDiv w:val="1"/>
      <w:marLeft w:val="0"/>
      <w:marRight w:val="0"/>
      <w:marTop w:val="0"/>
      <w:marBottom w:val="0"/>
      <w:divBdr>
        <w:top w:val="none" w:sz="0" w:space="0" w:color="auto"/>
        <w:left w:val="none" w:sz="0" w:space="0" w:color="auto"/>
        <w:bottom w:val="none" w:sz="0" w:space="0" w:color="auto"/>
        <w:right w:val="none" w:sz="0" w:space="0" w:color="auto"/>
      </w:divBdr>
      <w:divsChild>
        <w:div w:id="342824994">
          <w:marLeft w:val="0"/>
          <w:marRight w:val="0"/>
          <w:marTop w:val="0"/>
          <w:marBottom w:val="0"/>
          <w:divBdr>
            <w:top w:val="none" w:sz="0" w:space="0" w:color="auto"/>
            <w:left w:val="none" w:sz="0" w:space="0" w:color="auto"/>
            <w:bottom w:val="none" w:sz="0" w:space="0" w:color="auto"/>
            <w:right w:val="none" w:sz="0" w:space="0" w:color="auto"/>
          </w:divBdr>
          <w:divsChild>
            <w:div w:id="338041395">
              <w:marLeft w:val="0"/>
              <w:marRight w:val="0"/>
              <w:marTop w:val="0"/>
              <w:marBottom w:val="0"/>
              <w:divBdr>
                <w:top w:val="none" w:sz="0" w:space="0" w:color="auto"/>
                <w:left w:val="none" w:sz="0" w:space="0" w:color="auto"/>
                <w:bottom w:val="none" w:sz="0" w:space="0" w:color="auto"/>
                <w:right w:val="none" w:sz="0" w:space="0" w:color="auto"/>
              </w:divBdr>
              <w:divsChild>
                <w:div w:id="5922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7256">
      <w:bodyDiv w:val="1"/>
      <w:marLeft w:val="0"/>
      <w:marRight w:val="0"/>
      <w:marTop w:val="0"/>
      <w:marBottom w:val="0"/>
      <w:divBdr>
        <w:top w:val="none" w:sz="0" w:space="0" w:color="auto"/>
        <w:left w:val="none" w:sz="0" w:space="0" w:color="auto"/>
        <w:bottom w:val="none" w:sz="0" w:space="0" w:color="auto"/>
        <w:right w:val="none" w:sz="0" w:space="0" w:color="auto"/>
      </w:divBdr>
      <w:divsChild>
        <w:div w:id="1813450104">
          <w:marLeft w:val="0"/>
          <w:marRight w:val="0"/>
          <w:marTop w:val="0"/>
          <w:marBottom w:val="0"/>
          <w:divBdr>
            <w:top w:val="single" w:sz="2" w:space="0" w:color="D9D9E3"/>
            <w:left w:val="single" w:sz="2" w:space="0" w:color="D9D9E3"/>
            <w:bottom w:val="single" w:sz="2" w:space="0" w:color="D9D9E3"/>
            <w:right w:val="single" w:sz="2" w:space="0" w:color="D9D9E3"/>
          </w:divBdr>
          <w:divsChild>
            <w:div w:id="185336074">
              <w:marLeft w:val="0"/>
              <w:marRight w:val="0"/>
              <w:marTop w:val="0"/>
              <w:marBottom w:val="0"/>
              <w:divBdr>
                <w:top w:val="single" w:sz="2" w:space="0" w:color="D9D9E3"/>
                <w:left w:val="single" w:sz="2" w:space="0" w:color="D9D9E3"/>
                <w:bottom w:val="single" w:sz="2" w:space="0" w:color="D9D9E3"/>
                <w:right w:val="single" w:sz="2" w:space="0" w:color="D9D9E3"/>
              </w:divBdr>
              <w:divsChild>
                <w:div w:id="1448964508">
                  <w:marLeft w:val="0"/>
                  <w:marRight w:val="0"/>
                  <w:marTop w:val="0"/>
                  <w:marBottom w:val="0"/>
                  <w:divBdr>
                    <w:top w:val="single" w:sz="2" w:space="0" w:color="D9D9E3"/>
                    <w:left w:val="single" w:sz="2" w:space="0" w:color="D9D9E3"/>
                    <w:bottom w:val="single" w:sz="2" w:space="0" w:color="D9D9E3"/>
                    <w:right w:val="single" w:sz="2" w:space="0" w:color="D9D9E3"/>
                  </w:divBdr>
                  <w:divsChild>
                    <w:div w:id="432869626">
                      <w:marLeft w:val="0"/>
                      <w:marRight w:val="0"/>
                      <w:marTop w:val="0"/>
                      <w:marBottom w:val="0"/>
                      <w:divBdr>
                        <w:top w:val="single" w:sz="2" w:space="0" w:color="D9D9E3"/>
                        <w:left w:val="single" w:sz="2" w:space="0" w:color="D9D9E3"/>
                        <w:bottom w:val="single" w:sz="2" w:space="0" w:color="D9D9E3"/>
                        <w:right w:val="single" w:sz="2" w:space="0" w:color="D9D9E3"/>
                      </w:divBdr>
                      <w:divsChild>
                        <w:div w:id="1504707281">
                          <w:marLeft w:val="0"/>
                          <w:marRight w:val="0"/>
                          <w:marTop w:val="0"/>
                          <w:marBottom w:val="0"/>
                          <w:divBdr>
                            <w:top w:val="single" w:sz="2" w:space="0" w:color="D9D9E3"/>
                            <w:left w:val="single" w:sz="2" w:space="0" w:color="D9D9E3"/>
                            <w:bottom w:val="single" w:sz="2" w:space="0" w:color="D9D9E3"/>
                            <w:right w:val="single" w:sz="2" w:space="0" w:color="D9D9E3"/>
                          </w:divBdr>
                          <w:divsChild>
                            <w:div w:id="756514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867609">
                                  <w:marLeft w:val="0"/>
                                  <w:marRight w:val="0"/>
                                  <w:marTop w:val="0"/>
                                  <w:marBottom w:val="0"/>
                                  <w:divBdr>
                                    <w:top w:val="single" w:sz="2" w:space="0" w:color="D9D9E3"/>
                                    <w:left w:val="single" w:sz="2" w:space="0" w:color="D9D9E3"/>
                                    <w:bottom w:val="single" w:sz="2" w:space="0" w:color="D9D9E3"/>
                                    <w:right w:val="single" w:sz="2" w:space="0" w:color="D9D9E3"/>
                                  </w:divBdr>
                                  <w:divsChild>
                                    <w:div w:id="1404259192">
                                      <w:marLeft w:val="0"/>
                                      <w:marRight w:val="0"/>
                                      <w:marTop w:val="0"/>
                                      <w:marBottom w:val="0"/>
                                      <w:divBdr>
                                        <w:top w:val="single" w:sz="2" w:space="0" w:color="D9D9E3"/>
                                        <w:left w:val="single" w:sz="2" w:space="0" w:color="D9D9E3"/>
                                        <w:bottom w:val="single" w:sz="2" w:space="0" w:color="D9D9E3"/>
                                        <w:right w:val="single" w:sz="2" w:space="0" w:color="D9D9E3"/>
                                      </w:divBdr>
                                      <w:divsChild>
                                        <w:div w:id="1427844828">
                                          <w:marLeft w:val="0"/>
                                          <w:marRight w:val="0"/>
                                          <w:marTop w:val="0"/>
                                          <w:marBottom w:val="0"/>
                                          <w:divBdr>
                                            <w:top w:val="single" w:sz="2" w:space="0" w:color="D9D9E3"/>
                                            <w:left w:val="single" w:sz="2" w:space="0" w:color="D9D9E3"/>
                                            <w:bottom w:val="single" w:sz="2" w:space="0" w:color="D9D9E3"/>
                                            <w:right w:val="single" w:sz="2" w:space="0" w:color="D9D9E3"/>
                                          </w:divBdr>
                                          <w:divsChild>
                                            <w:div w:id="1446580918">
                                              <w:marLeft w:val="0"/>
                                              <w:marRight w:val="0"/>
                                              <w:marTop w:val="0"/>
                                              <w:marBottom w:val="0"/>
                                              <w:divBdr>
                                                <w:top w:val="single" w:sz="2" w:space="0" w:color="D9D9E3"/>
                                                <w:left w:val="single" w:sz="2" w:space="0" w:color="D9D9E3"/>
                                                <w:bottom w:val="single" w:sz="2" w:space="0" w:color="D9D9E3"/>
                                                <w:right w:val="single" w:sz="2" w:space="0" w:color="D9D9E3"/>
                                              </w:divBdr>
                                              <w:divsChild>
                                                <w:div w:id="961112591">
                                                  <w:marLeft w:val="0"/>
                                                  <w:marRight w:val="0"/>
                                                  <w:marTop w:val="0"/>
                                                  <w:marBottom w:val="0"/>
                                                  <w:divBdr>
                                                    <w:top w:val="single" w:sz="2" w:space="0" w:color="D9D9E3"/>
                                                    <w:left w:val="single" w:sz="2" w:space="0" w:color="D9D9E3"/>
                                                    <w:bottom w:val="single" w:sz="2" w:space="0" w:color="D9D9E3"/>
                                                    <w:right w:val="single" w:sz="2" w:space="0" w:color="D9D9E3"/>
                                                  </w:divBdr>
                                                  <w:divsChild>
                                                    <w:div w:id="1906255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14457222">
          <w:marLeft w:val="0"/>
          <w:marRight w:val="0"/>
          <w:marTop w:val="0"/>
          <w:marBottom w:val="0"/>
          <w:divBdr>
            <w:top w:val="none" w:sz="0" w:space="0" w:color="auto"/>
            <w:left w:val="none" w:sz="0" w:space="0" w:color="auto"/>
            <w:bottom w:val="none" w:sz="0" w:space="0" w:color="auto"/>
            <w:right w:val="none" w:sz="0" w:space="0" w:color="auto"/>
          </w:divBdr>
          <w:divsChild>
            <w:div w:id="1931499866">
              <w:marLeft w:val="0"/>
              <w:marRight w:val="0"/>
              <w:marTop w:val="0"/>
              <w:marBottom w:val="0"/>
              <w:divBdr>
                <w:top w:val="single" w:sz="2" w:space="0" w:color="D9D9E3"/>
                <w:left w:val="single" w:sz="2" w:space="0" w:color="D9D9E3"/>
                <w:bottom w:val="single" w:sz="2" w:space="0" w:color="D9D9E3"/>
                <w:right w:val="single" w:sz="2" w:space="0" w:color="D9D9E3"/>
              </w:divBdr>
              <w:divsChild>
                <w:div w:id="1130127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E0F29692D22C42BE41CAAC7B633620" ma:contentTypeVersion="15" ma:contentTypeDescription="Ein neues Dokument erstellen." ma:contentTypeScope="" ma:versionID="65ee742df629b0758d349169cfc2facf">
  <xsd:schema xmlns:xsd="http://www.w3.org/2001/XMLSchema" xmlns:xs="http://www.w3.org/2001/XMLSchema" xmlns:p="http://schemas.microsoft.com/office/2006/metadata/properties" xmlns:ns2="9fb095e2-cfe9-40c6-a9ae-634c001858b5" xmlns:ns3="051cba5b-bdd0-4c8a-a8a6-d6ba0b689500" targetNamespace="http://schemas.microsoft.com/office/2006/metadata/properties" ma:root="true" ma:fieldsID="f56c023bdc4d1e8c0c3c40bee5a4fd83" ns2:_="" ns3:_="">
    <xsd:import namespace="9fb095e2-cfe9-40c6-a9ae-634c001858b5"/>
    <xsd:import namespace="051cba5b-bdd0-4c8a-a8a6-d6ba0b6895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095e2-cfe9-40c6-a9ae-634c00185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cba5b-bdd0-4c8a-a8a6-d6ba0b68950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c14f5a7-025a-4ea1-a2ad-45c4621ce75e}" ma:internalName="TaxCatchAll" ma:showField="CatchAllData" ma:web="051cba5b-bdd0-4c8a-a8a6-d6ba0b6895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1cba5b-bdd0-4c8a-a8a6-d6ba0b689500" xsi:nil="true"/>
    <lcf76f155ced4ddcb4097134ff3c332f xmlns="9fb095e2-cfe9-40c6-a9ae-634c00185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3B9EA8-0004-4C72-955F-CB38D1E98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095e2-cfe9-40c6-a9ae-634c001858b5"/>
    <ds:schemaRef ds:uri="051cba5b-bdd0-4c8a-a8a6-d6ba0b689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13EEB-0CCB-42A7-B119-148DBAFA3F66}">
  <ds:schemaRefs>
    <ds:schemaRef ds:uri="http://schemas.microsoft.com/sharepoint/v3/contenttype/forms"/>
  </ds:schemaRefs>
</ds:datastoreItem>
</file>

<file path=customXml/itemProps3.xml><?xml version="1.0" encoding="utf-8"?>
<ds:datastoreItem xmlns:ds="http://schemas.openxmlformats.org/officeDocument/2006/customXml" ds:itemID="{42AA0BDD-B3F5-455E-AB7D-301F67CA4511}">
  <ds:schemaRefs>
    <ds:schemaRef ds:uri="http://schemas.microsoft.com/office/2006/metadata/properties"/>
    <ds:schemaRef ds:uri="http://schemas.microsoft.com/office/infopath/2007/PartnerControls"/>
    <ds:schemaRef ds:uri="051cba5b-bdd0-4c8a-a8a6-d6ba0b689500"/>
    <ds:schemaRef ds:uri="9fb095e2-cfe9-40c6-a9ae-634c001858b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1530</Words>
  <Characters>8721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Lyne</cp:lastModifiedBy>
  <cp:revision>112</cp:revision>
  <dcterms:created xsi:type="dcterms:W3CDTF">2024-03-11T21:58:00Z</dcterms:created>
  <dcterms:modified xsi:type="dcterms:W3CDTF">2026-08-05T08:38:00Z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0x01010003E0F29692D22C42BE41CAAC7B633620</vt:lpwstr>
  </property>
</Properties>
</file>